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D4" w:rsidRPr="002E5544" w:rsidRDefault="00A426AC" w:rsidP="002E5544">
      <w:pPr>
        <w:rPr>
          <w:rFonts w:ascii="Times New Roman" w:hAnsi="Times New Roman" w:cs="Times New Roman"/>
          <w:b/>
          <w:sz w:val="40"/>
          <w:szCs w:val="40"/>
        </w:rPr>
      </w:pPr>
      <w:r w:rsidRPr="002E5544">
        <w:rPr>
          <w:rFonts w:ascii="Times New Roman" w:hAnsi="Times New Roman" w:cs="Times New Roman"/>
          <w:b/>
          <w:sz w:val="40"/>
          <w:szCs w:val="40"/>
        </w:rPr>
        <w:t>SỬ DỤNG THUỐC CHO PHỤ NỮ CHO CON BÚ</w:t>
      </w:r>
    </w:p>
    <w:p w:rsidR="00A426AC" w:rsidRPr="002E5544" w:rsidRDefault="00A426AC" w:rsidP="002E5544">
      <w:pPr>
        <w:rPr>
          <w:rFonts w:ascii="Times New Roman" w:hAnsi="Times New Roman" w:cs="Times New Roman"/>
          <w:color w:val="333333"/>
          <w:sz w:val="28"/>
          <w:szCs w:val="28"/>
          <w:shd w:val="clear" w:color="auto" w:fill="FFFFFF"/>
        </w:rPr>
      </w:pPr>
      <w:r w:rsidRPr="002E5544">
        <w:rPr>
          <w:rFonts w:ascii="Times New Roman" w:hAnsi="Times New Roman" w:cs="Times New Roman"/>
          <w:color w:val="333333"/>
          <w:sz w:val="28"/>
          <w:szCs w:val="28"/>
          <w:shd w:val="clear" w:color="auto" w:fill="FFFFFF"/>
        </w:rPr>
        <w:t>Các nghiên cứu tại Viện Nhi khoa Hoa Kỳ (American Academy of Pediatrics- AAP) khuyên nên cho con bú sữa mẹ ít nhất 6 tháng đầu sau khi sinh.</w:t>
      </w:r>
      <w:r w:rsidRPr="002E5544">
        <w:rPr>
          <w:rFonts w:ascii="Times New Roman" w:hAnsi="Times New Roman" w:cs="Times New Roman"/>
          <w:color w:val="333333"/>
          <w:sz w:val="28"/>
          <w:szCs w:val="28"/>
        </w:rPr>
        <w:br/>
      </w:r>
      <w:r w:rsidRPr="002E5544">
        <w:rPr>
          <w:rFonts w:ascii="Times New Roman" w:hAnsi="Times New Roman" w:cs="Times New Roman"/>
          <w:color w:val="333333"/>
          <w:sz w:val="28"/>
          <w:szCs w:val="28"/>
        </w:rPr>
        <w:br/>
      </w:r>
      <w:r w:rsidRPr="002E5544">
        <w:rPr>
          <w:rFonts w:ascii="Times New Roman" w:hAnsi="Times New Roman" w:cs="Times New Roman"/>
          <w:color w:val="333333"/>
          <w:sz w:val="28"/>
          <w:szCs w:val="28"/>
          <w:shd w:val="clear" w:color="auto" w:fill="FFFFFF"/>
        </w:rPr>
        <w:t xml:space="preserve">Sữa mẹ là thức </w:t>
      </w:r>
      <w:proofErr w:type="gramStart"/>
      <w:r w:rsidRPr="002E5544">
        <w:rPr>
          <w:rFonts w:ascii="Times New Roman" w:hAnsi="Times New Roman" w:cs="Times New Roman"/>
          <w:color w:val="333333"/>
          <w:sz w:val="28"/>
          <w:szCs w:val="28"/>
          <w:shd w:val="clear" w:color="auto" w:fill="FFFFFF"/>
        </w:rPr>
        <w:t>ăn</w:t>
      </w:r>
      <w:proofErr w:type="gramEnd"/>
      <w:r w:rsidRPr="002E5544">
        <w:rPr>
          <w:rFonts w:ascii="Times New Roman" w:hAnsi="Times New Roman" w:cs="Times New Roman"/>
          <w:color w:val="333333"/>
          <w:sz w:val="28"/>
          <w:szCs w:val="28"/>
          <w:shd w:val="clear" w:color="auto" w:fill="FFFFFF"/>
        </w:rPr>
        <w:t xml:space="preserve"> tốt nhất chứa nhiều carbonhydrate, chất béo, protein cần cho dinh dưỡng của trẻ. </w:t>
      </w:r>
      <w:proofErr w:type="gramStart"/>
      <w:r w:rsidRPr="002E5544">
        <w:rPr>
          <w:rFonts w:ascii="Times New Roman" w:hAnsi="Times New Roman" w:cs="Times New Roman"/>
          <w:color w:val="333333"/>
          <w:sz w:val="28"/>
          <w:szCs w:val="28"/>
          <w:shd w:val="clear" w:color="auto" w:fill="FFFFFF"/>
        </w:rPr>
        <w:t>Sữa mẹ cũng cung cấp các enzym, vitamin, khoáng chất và hormon có lợi cho trẻ.</w:t>
      </w:r>
      <w:proofErr w:type="gramEnd"/>
      <w:r w:rsidRPr="002E5544">
        <w:rPr>
          <w:rFonts w:ascii="Times New Roman" w:hAnsi="Times New Roman" w:cs="Times New Roman"/>
          <w:color w:val="333333"/>
          <w:sz w:val="28"/>
          <w:szCs w:val="28"/>
          <w:shd w:val="clear" w:color="auto" w:fill="FFFFFF"/>
        </w:rPr>
        <w:t xml:space="preserve"> </w:t>
      </w:r>
      <w:proofErr w:type="gramStart"/>
      <w:r w:rsidRPr="002E5544">
        <w:rPr>
          <w:rFonts w:ascii="Times New Roman" w:hAnsi="Times New Roman" w:cs="Times New Roman"/>
          <w:color w:val="333333"/>
          <w:sz w:val="28"/>
          <w:szCs w:val="28"/>
          <w:shd w:val="clear" w:color="auto" w:fill="FFFFFF"/>
        </w:rPr>
        <w:t>Mặt khác sữa mẹ còn chứa các kháng thể nhằm bảo vệ trẻ trước bệnh tật.</w:t>
      </w:r>
      <w:proofErr w:type="gramEnd"/>
    </w:p>
    <w:p w:rsidR="00A426AC" w:rsidRPr="002E5544" w:rsidRDefault="00A426AC" w:rsidP="002E5544">
      <w:pPr>
        <w:rPr>
          <w:rFonts w:ascii="Times New Roman" w:hAnsi="Times New Roman" w:cs="Times New Roman"/>
          <w:color w:val="333333"/>
          <w:sz w:val="28"/>
          <w:szCs w:val="28"/>
          <w:shd w:val="clear" w:color="auto" w:fill="FFFFFF"/>
        </w:rPr>
      </w:pPr>
      <w:r w:rsidRPr="002E5544">
        <w:rPr>
          <w:rFonts w:ascii="Times New Roman" w:hAnsi="Times New Roman" w:cs="Times New Roman"/>
          <w:color w:val="333333"/>
          <w:sz w:val="28"/>
          <w:szCs w:val="28"/>
          <w:shd w:val="clear" w:color="auto" w:fill="FFFFFF"/>
        </w:rPr>
        <w:t>Tuy nhiên, việc sử dụng thuốc ở phụ</w:t>
      </w:r>
      <w:r w:rsidR="00BF5AB1" w:rsidRPr="002E5544">
        <w:rPr>
          <w:rFonts w:ascii="Times New Roman" w:hAnsi="Times New Roman" w:cs="Times New Roman"/>
          <w:color w:val="333333"/>
          <w:sz w:val="28"/>
          <w:szCs w:val="28"/>
          <w:shd w:val="clear" w:color="auto" w:fill="FFFFFF"/>
        </w:rPr>
        <w:t xml:space="preserve"> nữ </w:t>
      </w:r>
      <w:r w:rsidRPr="002E5544">
        <w:rPr>
          <w:rFonts w:ascii="Times New Roman" w:hAnsi="Times New Roman" w:cs="Times New Roman"/>
          <w:color w:val="333333"/>
          <w:sz w:val="28"/>
          <w:szCs w:val="28"/>
          <w:shd w:val="clear" w:color="auto" w:fill="FFFFFF"/>
        </w:rPr>
        <w:t>cho con bú cần được cân nhắc cẩn trọ</w:t>
      </w:r>
      <w:r w:rsidR="00BF5AB1" w:rsidRPr="002E5544">
        <w:rPr>
          <w:rFonts w:ascii="Times New Roman" w:hAnsi="Times New Roman" w:cs="Times New Roman"/>
          <w:color w:val="333333"/>
          <w:sz w:val="28"/>
          <w:szCs w:val="28"/>
          <w:shd w:val="clear" w:color="auto" w:fill="FFFFFF"/>
        </w:rPr>
        <w:t xml:space="preserve">ng giữa </w:t>
      </w:r>
      <w:r w:rsidRPr="002E5544">
        <w:rPr>
          <w:rFonts w:ascii="Times New Roman" w:hAnsi="Times New Roman" w:cs="Times New Roman"/>
          <w:color w:val="333333"/>
          <w:sz w:val="28"/>
          <w:szCs w:val="28"/>
          <w:shd w:val="clear" w:color="auto" w:fill="FFFFFF"/>
        </w:rPr>
        <w:t>lợi ích của thuốc sử dụng cho người mẹ và nguy cơ không thể cho trẻ</w:t>
      </w:r>
      <w:r w:rsidR="00BF5AB1" w:rsidRPr="002E5544">
        <w:rPr>
          <w:rFonts w:ascii="Times New Roman" w:hAnsi="Times New Roman" w:cs="Times New Roman"/>
          <w:color w:val="333333"/>
          <w:sz w:val="28"/>
          <w:szCs w:val="28"/>
          <w:shd w:val="clear" w:color="auto" w:fill="FFFFFF"/>
        </w:rPr>
        <w:t xml:space="preserve"> tiếp</w:t>
      </w:r>
      <w:r w:rsidRPr="002E5544">
        <w:rPr>
          <w:rFonts w:ascii="Times New Roman" w:hAnsi="Times New Roman" w:cs="Times New Roman"/>
          <w:color w:val="333333"/>
          <w:sz w:val="28"/>
          <w:szCs w:val="28"/>
          <w:shd w:val="clear" w:color="auto" w:fill="FFFFFF"/>
        </w:rPr>
        <w:t xml:space="preserve"> tục bú sữa mẹ hoặc ảnh hưởng trên trẻ khi thuốc qua sữa mẹ. Một số loại thuốc an toàn để sử dụng trong thời  kỳ mang thai có thể không an toàn cho trẻ sơ sinh đang bú mẹ.Việc thuốc vào sữa mẹ</w:t>
      </w:r>
      <w:r w:rsidR="00BF5AB1" w:rsidRPr="002E5544">
        <w:rPr>
          <w:rFonts w:ascii="Times New Roman" w:hAnsi="Times New Roman" w:cs="Times New Roman"/>
          <w:color w:val="333333"/>
          <w:sz w:val="28"/>
          <w:szCs w:val="28"/>
          <w:shd w:val="clear" w:color="auto" w:fill="FFFFFF"/>
        </w:rPr>
        <w:t xml:space="preserve"> phụ</w:t>
      </w:r>
      <w:r w:rsidRPr="002E5544">
        <w:rPr>
          <w:rFonts w:ascii="Times New Roman" w:hAnsi="Times New Roman" w:cs="Times New Roman"/>
          <w:color w:val="333333"/>
          <w:sz w:val="28"/>
          <w:szCs w:val="28"/>
          <w:shd w:val="clear" w:color="auto" w:fill="FFFFFF"/>
        </w:rPr>
        <w:t xml:space="preserve"> thuộc vào gradient nồng độ khếch tán thụ động đối với các thuốc không liên kết protein huyế</w:t>
      </w:r>
      <w:r w:rsidR="00BF5AB1" w:rsidRPr="002E5544">
        <w:rPr>
          <w:rFonts w:ascii="Times New Roman" w:hAnsi="Times New Roman" w:cs="Times New Roman"/>
          <w:color w:val="333333"/>
          <w:sz w:val="28"/>
          <w:szCs w:val="28"/>
          <w:shd w:val="clear" w:color="auto" w:fill="FFFFFF"/>
        </w:rPr>
        <w:t>t tương , không ion hóa.Có thể hạn chế tác động của thuốc đối với trẻ sơ sinh bằng cách kê đơn các thuốc kém hấp  thu qua đường uống cho người mẹ đang cho con bú, tránh cho con bú ntrong thời gian nồng độ thuốc trong huyết thanh đạt đỉnh và sử dụng liệu pháp tại chổ  khi có thể.</w:t>
      </w:r>
    </w:p>
    <w:p w:rsidR="00BF5AB1" w:rsidRPr="002E5544" w:rsidRDefault="002E5544" w:rsidP="002E5544">
      <w:pPr>
        <w:rPr>
          <w:rFonts w:ascii="Times New Roman" w:hAnsi="Times New Roman" w:cs="Times New Roman"/>
          <w:b/>
          <w:sz w:val="28"/>
          <w:szCs w:val="28"/>
        </w:rPr>
      </w:pPr>
      <w:proofErr w:type="gramStart"/>
      <w:r w:rsidRPr="002E5544">
        <w:rPr>
          <w:rFonts w:ascii="Times New Roman" w:hAnsi="Times New Roman" w:cs="Times New Roman"/>
          <w:b/>
          <w:sz w:val="28"/>
          <w:szCs w:val="28"/>
        </w:rPr>
        <w:t>1.</w:t>
      </w:r>
      <w:r w:rsidR="00BF5AB1" w:rsidRPr="002E5544">
        <w:rPr>
          <w:rFonts w:ascii="Times New Roman" w:hAnsi="Times New Roman" w:cs="Times New Roman"/>
          <w:b/>
          <w:sz w:val="28"/>
          <w:szCs w:val="28"/>
        </w:rPr>
        <w:t>Các</w:t>
      </w:r>
      <w:proofErr w:type="gramEnd"/>
      <w:r w:rsidR="00BF5AB1" w:rsidRPr="002E5544">
        <w:rPr>
          <w:rFonts w:ascii="Times New Roman" w:hAnsi="Times New Roman" w:cs="Times New Roman"/>
          <w:b/>
          <w:sz w:val="28"/>
          <w:szCs w:val="28"/>
        </w:rPr>
        <w:t xml:space="preserve"> yếu tố ảnh hưởng đến nồng độ thuốc trong sữa</w:t>
      </w:r>
    </w:p>
    <w:p w:rsidR="00BF5AB1" w:rsidRPr="002E5544" w:rsidRDefault="00876FCE" w:rsidP="002E5544">
      <w:pPr>
        <w:rPr>
          <w:rFonts w:ascii="Times New Roman" w:hAnsi="Times New Roman" w:cs="Times New Roman"/>
          <w:i/>
          <w:sz w:val="28"/>
          <w:szCs w:val="28"/>
        </w:rPr>
      </w:pPr>
      <w:r w:rsidRPr="002E5544">
        <w:rPr>
          <w:rFonts w:ascii="Times New Roman" w:hAnsi="Times New Roman" w:cs="Times New Roman"/>
          <w:i/>
          <w:sz w:val="28"/>
          <w:szCs w:val="28"/>
        </w:rPr>
        <w:t>1.1</w:t>
      </w:r>
      <w:r w:rsidR="00BF5AB1" w:rsidRPr="002E5544">
        <w:rPr>
          <w:rFonts w:ascii="Times New Roman" w:hAnsi="Times New Roman" w:cs="Times New Roman"/>
          <w:i/>
          <w:sz w:val="28"/>
          <w:szCs w:val="28"/>
        </w:rPr>
        <w:t xml:space="preserve">Nồng độ huyết tương của mẹ </w:t>
      </w:r>
    </w:p>
    <w:p w:rsidR="00D749E6" w:rsidRPr="002E5544" w:rsidRDefault="00BF5AB1" w:rsidP="002E5544">
      <w:pPr>
        <w:rPr>
          <w:rFonts w:ascii="Times New Roman" w:hAnsi="Times New Roman" w:cs="Times New Roman"/>
          <w:sz w:val="28"/>
          <w:szCs w:val="28"/>
        </w:rPr>
      </w:pPr>
      <w:proofErr w:type="gramStart"/>
      <w:r w:rsidRPr="002E5544">
        <w:rPr>
          <w:rFonts w:ascii="Times New Roman" w:hAnsi="Times New Roman" w:cs="Times New Roman"/>
          <w:sz w:val="28"/>
          <w:szCs w:val="28"/>
        </w:rPr>
        <w:t>Thuốc vận chuyển vào sữa mẹ chủ yếu qua cơ ché khuếch tán thụ động.</w:t>
      </w:r>
      <w:proofErr w:type="gramEnd"/>
      <w:r w:rsidRPr="002E5544">
        <w:rPr>
          <w:rFonts w:ascii="Times New Roman" w:hAnsi="Times New Roman" w:cs="Times New Roman"/>
          <w:sz w:val="28"/>
          <w:szCs w:val="28"/>
        </w:rPr>
        <w:t xml:space="preserve"> Nồng độ thuốc trong huyết tương của người mẹ cũng bị ảnh hưởng bởi sự phân bố của thuốc vào các mô khcas nhau.Một thuốc có thể thể tích phân bố cao sẽ có nồng độ tron huyết tương của mẹ </w:t>
      </w:r>
      <w:proofErr w:type="gramStart"/>
      <w:r w:rsidRPr="002E5544">
        <w:rPr>
          <w:rFonts w:ascii="Times New Roman" w:hAnsi="Times New Roman" w:cs="Times New Roman"/>
          <w:sz w:val="28"/>
          <w:szCs w:val="28"/>
        </w:rPr>
        <w:t>thấp ,</w:t>
      </w:r>
      <w:proofErr w:type="gramEnd"/>
      <w:r w:rsidRPr="002E5544">
        <w:rPr>
          <w:rFonts w:ascii="Times New Roman" w:hAnsi="Times New Roman" w:cs="Times New Roman"/>
          <w:sz w:val="28"/>
          <w:szCs w:val="28"/>
        </w:rPr>
        <w:t xml:space="preserve"> dẫn đến sự giảm nồng độ thuốc trong sữa</w:t>
      </w:r>
      <w:r w:rsidR="002E5544">
        <w:rPr>
          <w:rFonts w:ascii="Times New Roman" w:hAnsi="Times New Roman" w:cs="Times New Roman"/>
          <w:sz w:val="28"/>
          <w:szCs w:val="28"/>
        </w:rPr>
        <w:t>.</w:t>
      </w:r>
    </w:p>
    <w:p w:rsidR="00D749E6" w:rsidRPr="002E5544" w:rsidRDefault="00876FCE" w:rsidP="002E5544">
      <w:pPr>
        <w:jc w:val="both"/>
        <w:rPr>
          <w:rFonts w:ascii="Times New Roman" w:hAnsi="Times New Roman" w:cs="Times New Roman"/>
          <w:i/>
          <w:sz w:val="28"/>
          <w:szCs w:val="28"/>
        </w:rPr>
      </w:pPr>
      <w:r w:rsidRPr="002E5544">
        <w:rPr>
          <w:rFonts w:ascii="Times New Roman" w:hAnsi="Times New Roman" w:cs="Times New Roman"/>
          <w:i/>
          <w:sz w:val="28"/>
          <w:szCs w:val="28"/>
        </w:rPr>
        <w:t>1.2</w:t>
      </w:r>
      <w:r w:rsidR="002E5544" w:rsidRPr="002E5544">
        <w:rPr>
          <w:rFonts w:ascii="Times New Roman" w:hAnsi="Times New Roman" w:cs="Times New Roman"/>
          <w:i/>
          <w:sz w:val="28"/>
          <w:szCs w:val="28"/>
        </w:rPr>
        <w:t xml:space="preserve"> </w:t>
      </w:r>
      <w:r w:rsidR="00D749E6" w:rsidRPr="002E5544">
        <w:rPr>
          <w:rFonts w:ascii="Times New Roman" w:hAnsi="Times New Roman" w:cs="Times New Roman"/>
          <w:i/>
          <w:sz w:val="28"/>
          <w:szCs w:val="28"/>
        </w:rPr>
        <w:t>Liên kết với protein huyết tương của người mẹ</w:t>
      </w:r>
    </w:p>
    <w:p w:rsidR="00876FCE" w:rsidRPr="002E5544" w:rsidRDefault="00876FCE" w:rsidP="002E5544">
      <w:pPr>
        <w:rPr>
          <w:rFonts w:ascii="Times New Roman" w:hAnsi="Times New Roman" w:cs="Times New Roman"/>
          <w:color w:val="090909"/>
          <w:sz w:val="28"/>
          <w:szCs w:val="28"/>
        </w:rPr>
      </w:pPr>
      <w:proofErr w:type="gramStart"/>
      <w:r w:rsidRPr="002E5544">
        <w:rPr>
          <w:rFonts w:ascii="Times New Roman" w:hAnsi="Times New Roman" w:cs="Times New Roman"/>
          <w:color w:val="090909"/>
          <w:sz w:val="28"/>
          <w:szCs w:val="28"/>
        </w:rPr>
        <w:t>Sự vận chuyển thuốc vào sữa cũng phụ thuộc vào mức độ thuốc gắn với protein huyết tương máu mẹ.</w:t>
      </w:r>
      <w:proofErr w:type="gramEnd"/>
      <w:r w:rsidRPr="002E5544">
        <w:rPr>
          <w:rFonts w:ascii="Times New Roman" w:hAnsi="Times New Roman" w:cs="Times New Roman"/>
          <w:color w:val="090909"/>
          <w:sz w:val="28"/>
          <w:szCs w:val="28"/>
        </w:rPr>
        <w:t xml:space="preserve"> Thuốc ở dạng tự do không liên kết protein dễ dàng khuếch tán vào sữa trong khi các thuốc có tỷ lệ liên kết với protein cao như ibuprofen hay warfarin (cả 2 đều liên kết với protein 99 %) thì khuếch tán vào sữa không đáng kể. Sertraline có tỷ lệ liên kết protein cao (98 %) nên nhìn </w:t>
      </w:r>
      <w:proofErr w:type="gramStart"/>
      <w:r w:rsidRPr="002E5544">
        <w:rPr>
          <w:rFonts w:ascii="Times New Roman" w:hAnsi="Times New Roman" w:cs="Times New Roman"/>
          <w:color w:val="090909"/>
          <w:sz w:val="28"/>
          <w:szCs w:val="28"/>
        </w:rPr>
        <w:t>chung</w:t>
      </w:r>
      <w:proofErr w:type="gramEnd"/>
      <w:r w:rsidRPr="002E5544">
        <w:rPr>
          <w:rFonts w:ascii="Times New Roman" w:hAnsi="Times New Roman" w:cs="Times New Roman"/>
          <w:color w:val="090909"/>
          <w:sz w:val="28"/>
          <w:szCs w:val="28"/>
        </w:rPr>
        <w:t xml:space="preserve"> nó sẽ vào cơ thể </w:t>
      </w:r>
      <w:r w:rsidRPr="002E5544">
        <w:rPr>
          <w:rFonts w:ascii="Times New Roman" w:hAnsi="Times New Roman" w:cs="Times New Roman"/>
          <w:color w:val="090909"/>
          <w:sz w:val="28"/>
          <w:szCs w:val="28"/>
        </w:rPr>
        <w:lastRenderedPageBreak/>
        <w:t>trẻ đang bú mẹ một lượng rất ít. Venlafaxine có tỉ lệ liên kết với protein thấp hơn và vì vậy lượng thuốc trong sữa nhiều hơn sertraline</w:t>
      </w:r>
    </w:p>
    <w:p w:rsidR="00876FCE" w:rsidRPr="002E5544" w:rsidRDefault="00876FCE" w:rsidP="002E5544">
      <w:pPr>
        <w:rPr>
          <w:rFonts w:ascii="Times New Roman" w:hAnsi="Times New Roman" w:cs="Times New Roman"/>
          <w:color w:val="090909"/>
          <w:sz w:val="28"/>
          <w:szCs w:val="28"/>
        </w:rPr>
      </w:pPr>
      <w:r w:rsidRPr="002E5544">
        <w:rPr>
          <w:rStyle w:val="Strong"/>
          <w:rFonts w:ascii="Times New Roman" w:hAnsi="Times New Roman" w:cs="Times New Roman"/>
          <w:b w:val="0"/>
          <w:bCs w:val="0"/>
          <w:i/>
          <w:color w:val="090909"/>
          <w:sz w:val="28"/>
          <w:szCs w:val="28"/>
        </w:rPr>
        <w:t>1.3</w:t>
      </w:r>
      <w:r w:rsidRPr="002E5544">
        <w:rPr>
          <w:rStyle w:val="Strong"/>
          <w:rFonts w:ascii="Times New Roman" w:hAnsi="Times New Roman" w:cs="Times New Roman"/>
          <w:bCs w:val="0"/>
          <w:color w:val="090909"/>
          <w:sz w:val="28"/>
          <w:szCs w:val="28"/>
        </w:rPr>
        <w:t xml:space="preserve"> </w:t>
      </w:r>
      <w:r w:rsidRPr="002E5544">
        <w:rPr>
          <w:rStyle w:val="Emphasis"/>
          <w:rFonts w:ascii="Times New Roman" w:hAnsi="Times New Roman" w:cs="Times New Roman"/>
          <w:bCs/>
          <w:color w:val="090909"/>
          <w:sz w:val="28"/>
          <w:szCs w:val="28"/>
        </w:rPr>
        <w:t>Kích thước phân tử thuốc</w:t>
      </w:r>
    </w:p>
    <w:p w:rsidR="00876FCE" w:rsidRPr="002E5544" w:rsidRDefault="00876FCE" w:rsidP="002E5544">
      <w:pPr>
        <w:rPr>
          <w:rFonts w:ascii="Times New Roman" w:hAnsi="Times New Roman" w:cs="Times New Roman"/>
          <w:color w:val="090909"/>
          <w:sz w:val="28"/>
          <w:szCs w:val="28"/>
        </w:rPr>
      </w:pPr>
      <w:proofErr w:type="gramStart"/>
      <w:r w:rsidRPr="002E5544">
        <w:rPr>
          <w:rFonts w:ascii="Times New Roman" w:hAnsi="Times New Roman" w:cs="Times New Roman"/>
          <w:color w:val="090909"/>
          <w:sz w:val="28"/>
          <w:szCs w:val="28"/>
        </w:rPr>
        <w:t>Phần lớn các phân tử thuốc, bao gồm cả rượu, nicotin, và cafein đều có kích thước nhỏ để vào được trong sữa mẹ.</w:t>
      </w:r>
      <w:proofErr w:type="gramEnd"/>
      <w:r w:rsidRPr="002E5544">
        <w:rPr>
          <w:rFonts w:ascii="Times New Roman" w:hAnsi="Times New Roman" w:cs="Times New Roman"/>
          <w:color w:val="090909"/>
          <w:sz w:val="28"/>
          <w:szCs w:val="28"/>
        </w:rPr>
        <w:t> </w:t>
      </w:r>
      <w:proofErr w:type="gramStart"/>
      <w:r w:rsidRPr="002E5544">
        <w:rPr>
          <w:rFonts w:ascii="Times New Roman" w:hAnsi="Times New Roman" w:cs="Times New Roman"/>
          <w:color w:val="090909"/>
          <w:sz w:val="28"/>
          <w:szCs w:val="28"/>
        </w:rPr>
        <w:t>Một số ngoại lệ, các thuốc có trọng lượng phân tử cao như heparin và insulin cũng vào được sữa mẹ.</w:t>
      </w:r>
      <w:proofErr w:type="gramEnd"/>
    </w:p>
    <w:p w:rsidR="00876FCE" w:rsidRPr="002E5544" w:rsidRDefault="00876FCE" w:rsidP="002E5544">
      <w:pPr>
        <w:rPr>
          <w:rFonts w:ascii="Times New Roman" w:hAnsi="Times New Roman" w:cs="Times New Roman"/>
          <w:color w:val="090909"/>
          <w:sz w:val="28"/>
          <w:szCs w:val="28"/>
        </w:rPr>
      </w:pPr>
      <w:r w:rsidRPr="002E5544">
        <w:rPr>
          <w:rStyle w:val="Emphasis"/>
          <w:rFonts w:ascii="Times New Roman" w:hAnsi="Times New Roman" w:cs="Times New Roman"/>
          <w:bCs/>
          <w:color w:val="090909"/>
          <w:sz w:val="28"/>
          <w:szCs w:val="28"/>
        </w:rPr>
        <w:t xml:space="preserve">1.4 </w:t>
      </w:r>
      <w:r w:rsidRPr="002E5544">
        <w:rPr>
          <w:rStyle w:val="Emphasis"/>
          <w:rFonts w:ascii="Times New Roman" w:hAnsi="Times New Roman" w:cs="Times New Roman"/>
          <w:bCs/>
          <w:color w:val="090909"/>
          <w:sz w:val="28"/>
          <w:szCs w:val="28"/>
        </w:rPr>
        <w:t>Mức độ ion hóa</w:t>
      </w:r>
    </w:p>
    <w:p w:rsidR="00876FCE" w:rsidRPr="002E5544" w:rsidRDefault="00876FCE" w:rsidP="002E5544">
      <w:pPr>
        <w:rPr>
          <w:rFonts w:ascii="Times New Roman" w:hAnsi="Times New Roman" w:cs="Times New Roman"/>
          <w:color w:val="090909"/>
          <w:sz w:val="28"/>
          <w:szCs w:val="28"/>
        </w:rPr>
      </w:pPr>
      <w:r w:rsidRPr="002E5544">
        <w:rPr>
          <w:rFonts w:ascii="Times New Roman" w:hAnsi="Times New Roman" w:cs="Times New Roman"/>
          <w:color w:val="090909"/>
          <w:sz w:val="28"/>
          <w:szCs w:val="28"/>
        </w:rPr>
        <w:t xml:space="preserve">Thuốc ở dạng không ion hóa dễ vận chuyển qua </w:t>
      </w:r>
      <w:proofErr w:type="gramStart"/>
      <w:r w:rsidRPr="002E5544">
        <w:rPr>
          <w:rFonts w:ascii="Times New Roman" w:hAnsi="Times New Roman" w:cs="Times New Roman"/>
          <w:color w:val="090909"/>
          <w:sz w:val="28"/>
          <w:szCs w:val="28"/>
        </w:rPr>
        <w:t>màng .</w:t>
      </w:r>
      <w:r w:rsidRPr="002E5544">
        <w:rPr>
          <w:rFonts w:ascii="Times New Roman" w:hAnsi="Times New Roman" w:cs="Times New Roman"/>
          <w:color w:val="090909"/>
          <w:sz w:val="28"/>
          <w:szCs w:val="28"/>
        </w:rPr>
        <w:t>.</w:t>
      </w:r>
      <w:proofErr w:type="gramEnd"/>
      <w:r w:rsidRPr="002E5544">
        <w:rPr>
          <w:rFonts w:ascii="Times New Roman" w:hAnsi="Times New Roman" w:cs="Times New Roman"/>
          <w:color w:val="090909"/>
          <w:sz w:val="28"/>
          <w:szCs w:val="28"/>
        </w:rPr>
        <w:t xml:space="preserve"> </w:t>
      </w:r>
      <w:proofErr w:type="gramStart"/>
      <w:r w:rsidRPr="002E5544">
        <w:rPr>
          <w:rFonts w:ascii="Times New Roman" w:hAnsi="Times New Roman" w:cs="Times New Roman"/>
          <w:color w:val="090909"/>
          <w:sz w:val="28"/>
          <w:szCs w:val="28"/>
        </w:rPr>
        <w:t xml:space="preserve">Sữa </w:t>
      </w:r>
      <w:r w:rsidRPr="002E5544">
        <w:rPr>
          <w:rFonts w:ascii="Times New Roman" w:hAnsi="Times New Roman" w:cs="Times New Roman"/>
          <w:color w:val="090909"/>
          <w:sz w:val="28"/>
          <w:szCs w:val="28"/>
        </w:rPr>
        <w:t xml:space="preserve"> mẹ</w:t>
      </w:r>
      <w:proofErr w:type="gramEnd"/>
      <w:r w:rsidRPr="002E5544">
        <w:rPr>
          <w:rFonts w:ascii="Times New Roman" w:hAnsi="Times New Roman" w:cs="Times New Roman"/>
          <w:color w:val="090909"/>
          <w:sz w:val="28"/>
          <w:szCs w:val="28"/>
        </w:rPr>
        <w:t xml:space="preserve"> thường có tính acid  (</w:t>
      </w:r>
      <w:r w:rsidRPr="002E5544">
        <w:rPr>
          <w:rFonts w:ascii="Times New Roman" w:hAnsi="Times New Roman" w:cs="Times New Roman"/>
          <w:color w:val="090909"/>
          <w:sz w:val="28"/>
          <w:szCs w:val="28"/>
        </w:rPr>
        <w:t> pH= 7,2</w:t>
      </w:r>
      <w:r w:rsidRPr="002E5544">
        <w:rPr>
          <w:rFonts w:ascii="Times New Roman" w:hAnsi="Times New Roman" w:cs="Times New Roman"/>
          <w:color w:val="090909"/>
          <w:sz w:val="28"/>
          <w:szCs w:val="28"/>
        </w:rPr>
        <w:t xml:space="preserve">)  so với huyết tương của mẹ </w:t>
      </w:r>
      <w:r w:rsidRPr="002E5544">
        <w:rPr>
          <w:rFonts w:ascii="Times New Roman" w:hAnsi="Times New Roman" w:cs="Times New Roman"/>
          <w:color w:val="090909"/>
          <w:sz w:val="28"/>
          <w:szCs w:val="28"/>
        </w:rPr>
        <w:t xml:space="preserve">   ( pH= 7,4) vì vậy các thuốc có bản chất base yếu vào sữa nhiều hơn như oxycodone và codein. </w:t>
      </w:r>
      <w:proofErr w:type="gramStart"/>
      <w:r w:rsidRPr="002E5544">
        <w:rPr>
          <w:rFonts w:ascii="Times New Roman" w:hAnsi="Times New Roman" w:cs="Times New Roman"/>
          <w:color w:val="090909"/>
          <w:sz w:val="28"/>
          <w:szCs w:val="28"/>
        </w:rPr>
        <w:t>Các thuốc này bị ion hóa và” bị giữ lại” trong sữa.</w:t>
      </w:r>
      <w:proofErr w:type="gramEnd"/>
      <w:r w:rsidRPr="002E5544">
        <w:rPr>
          <w:rFonts w:ascii="Times New Roman" w:hAnsi="Times New Roman" w:cs="Times New Roman"/>
          <w:color w:val="090909"/>
          <w:sz w:val="28"/>
          <w:szCs w:val="28"/>
        </w:rPr>
        <w:t xml:space="preserve"> </w:t>
      </w:r>
      <w:proofErr w:type="gramStart"/>
      <w:r w:rsidRPr="002E5544">
        <w:rPr>
          <w:rFonts w:ascii="Times New Roman" w:hAnsi="Times New Roman" w:cs="Times New Roman"/>
          <w:color w:val="090909"/>
          <w:sz w:val="28"/>
          <w:szCs w:val="28"/>
        </w:rPr>
        <w:t>Ngược lại, những thuốc có bản chất acid yếu như penicillin có xu hướng bị io</w:t>
      </w:r>
      <w:r w:rsidRPr="002E5544">
        <w:rPr>
          <w:rFonts w:ascii="Times New Roman" w:hAnsi="Times New Roman" w:cs="Times New Roman"/>
          <w:color w:val="090909"/>
          <w:sz w:val="28"/>
          <w:szCs w:val="28"/>
        </w:rPr>
        <w:t xml:space="preserve">n hóa và được giữ lại trong huyết tương </w:t>
      </w:r>
      <w:r w:rsidRPr="002E5544">
        <w:rPr>
          <w:rFonts w:ascii="Times New Roman" w:hAnsi="Times New Roman" w:cs="Times New Roman"/>
          <w:color w:val="090909"/>
          <w:sz w:val="28"/>
          <w:szCs w:val="28"/>
        </w:rPr>
        <w:t>mẹ.</w:t>
      </w:r>
      <w:proofErr w:type="gramEnd"/>
    </w:p>
    <w:p w:rsidR="00876FCE" w:rsidRPr="002E5544" w:rsidRDefault="00876FCE" w:rsidP="002E5544">
      <w:pPr>
        <w:rPr>
          <w:rFonts w:ascii="Times New Roman" w:hAnsi="Times New Roman" w:cs="Times New Roman"/>
          <w:color w:val="090909"/>
          <w:sz w:val="28"/>
          <w:szCs w:val="28"/>
        </w:rPr>
      </w:pPr>
      <w:r w:rsidRPr="002E5544">
        <w:rPr>
          <w:rStyle w:val="Emphasis"/>
          <w:rFonts w:ascii="Times New Roman" w:hAnsi="Times New Roman" w:cs="Times New Roman"/>
          <w:bCs/>
          <w:color w:val="090909"/>
          <w:sz w:val="28"/>
          <w:szCs w:val="28"/>
        </w:rPr>
        <w:t xml:space="preserve">1.5 Đặc tính thân </w:t>
      </w:r>
      <w:r w:rsidRPr="002E5544">
        <w:rPr>
          <w:rStyle w:val="Emphasis"/>
          <w:rFonts w:ascii="Times New Roman" w:hAnsi="Times New Roman" w:cs="Times New Roman"/>
          <w:bCs/>
          <w:color w:val="090909"/>
          <w:sz w:val="28"/>
          <w:szCs w:val="28"/>
        </w:rPr>
        <w:t>ipid</w:t>
      </w:r>
      <w:r w:rsidRPr="002E5544">
        <w:rPr>
          <w:rFonts w:ascii="Times New Roman" w:hAnsi="Times New Roman" w:cs="Times New Roman"/>
          <w:color w:val="090909"/>
          <w:sz w:val="28"/>
          <w:szCs w:val="28"/>
        </w:rPr>
        <w:t xml:space="preserve"> của phân tử </w:t>
      </w:r>
      <w:proofErr w:type="gramStart"/>
      <w:r w:rsidRPr="002E5544">
        <w:rPr>
          <w:rFonts w:ascii="Times New Roman" w:hAnsi="Times New Roman" w:cs="Times New Roman"/>
          <w:color w:val="090909"/>
          <w:sz w:val="28"/>
          <w:szCs w:val="28"/>
        </w:rPr>
        <w:t>thuốc :</w:t>
      </w:r>
      <w:proofErr w:type="gramEnd"/>
    </w:p>
    <w:p w:rsidR="00876FCE" w:rsidRPr="002E5544" w:rsidRDefault="00876FCE" w:rsidP="002E5544">
      <w:pPr>
        <w:rPr>
          <w:rFonts w:ascii="Times New Roman" w:hAnsi="Times New Roman" w:cs="Times New Roman"/>
          <w:color w:val="090909"/>
          <w:sz w:val="28"/>
          <w:szCs w:val="28"/>
        </w:rPr>
      </w:pPr>
      <w:r w:rsidRPr="002E5544">
        <w:rPr>
          <w:rFonts w:ascii="Times New Roman" w:hAnsi="Times New Roman" w:cs="Times New Roman"/>
          <w:color w:val="090909"/>
          <w:sz w:val="28"/>
          <w:szCs w:val="28"/>
        </w:rPr>
        <w:t xml:space="preserve">Ngoài sự </w:t>
      </w:r>
      <w:r w:rsidRPr="002E5544">
        <w:rPr>
          <w:rFonts w:ascii="Times New Roman" w:hAnsi="Times New Roman" w:cs="Times New Roman"/>
          <w:color w:val="090909"/>
          <w:sz w:val="28"/>
          <w:szCs w:val="28"/>
        </w:rPr>
        <w:t>sự khuếch tán thụ động vào pha nước, các thuốc thân lipid như citalopram có thể được đồng vận chuyển bằng cách phân tán tr</w:t>
      </w:r>
      <w:r w:rsidRPr="002E5544">
        <w:rPr>
          <w:rFonts w:ascii="Times New Roman" w:hAnsi="Times New Roman" w:cs="Times New Roman"/>
          <w:color w:val="090909"/>
          <w:sz w:val="28"/>
          <w:szCs w:val="28"/>
        </w:rPr>
        <w:t xml:space="preserve">ong các giọt chất béo trong sữa hay nói cách </w:t>
      </w:r>
      <w:proofErr w:type="gramStart"/>
      <w:r w:rsidRPr="002E5544">
        <w:rPr>
          <w:rFonts w:ascii="Times New Roman" w:hAnsi="Times New Roman" w:cs="Times New Roman"/>
          <w:color w:val="090909"/>
          <w:sz w:val="28"/>
          <w:szCs w:val="28"/>
        </w:rPr>
        <w:t>khác ,</w:t>
      </w:r>
      <w:proofErr w:type="gramEnd"/>
      <w:r w:rsidRPr="002E5544">
        <w:rPr>
          <w:rFonts w:ascii="Times New Roman" w:hAnsi="Times New Roman" w:cs="Times New Roman"/>
          <w:color w:val="090909"/>
          <w:sz w:val="28"/>
          <w:szCs w:val="28"/>
        </w:rPr>
        <w:t xml:space="preserve"> thuốc càng thân lipid thì càng dễ dàng vận chuyển vào sữa. Mặc dù hàm lượng chất béo trong sữa thay đổi theo thời gian và chế độ ăn </w:t>
      </w:r>
      <w:proofErr w:type="gramStart"/>
      <w:r w:rsidRPr="002E5544">
        <w:rPr>
          <w:rFonts w:ascii="Times New Roman" w:hAnsi="Times New Roman" w:cs="Times New Roman"/>
          <w:color w:val="090909"/>
          <w:sz w:val="28"/>
          <w:szCs w:val="28"/>
        </w:rPr>
        <w:t>uống ,</w:t>
      </w:r>
      <w:proofErr w:type="gramEnd"/>
      <w:r w:rsidRPr="002E5544">
        <w:rPr>
          <w:rFonts w:ascii="Times New Roman" w:hAnsi="Times New Roman" w:cs="Times New Roman"/>
          <w:color w:val="090909"/>
          <w:sz w:val="28"/>
          <w:szCs w:val="28"/>
        </w:rPr>
        <w:t xml:space="preserve"> nhưng điều này không ảnh hưởng đến việc lựa chọn liệu pháp điều trị bằng thuốc.</w:t>
      </w:r>
    </w:p>
    <w:p w:rsidR="00876FCE" w:rsidRPr="002E5544" w:rsidRDefault="00876FCE" w:rsidP="002E5544">
      <w:pPr>
        <w:rPr>
          <w:rFonts w:ascii="Times New Roman" w:hAnsi="Times New Roman" w:cs="Times New Roman"/>
          <w:color w:val="090909"/>
          <w:sz w:val="28"/>
          <w:szCs w:val="28"/>
        </w:rPr>
      </w:pPr>
      <w:r w:rsidRPr="002E5544">
        <w:rPr>
          <w:rFonts w:ascii="Times New Roman" w:hAnsi="Times New Roman" w:cs="Times New Roman"/>
          <w:color w:val="090909"/>
          <w:sz w:val="28"/>
          <w:szCs w:val="28"/>
        </w:rPr>
        <w:t xml:space="preserve">1.6 </w:t>
      </w:r>
      <w:r w:rsidRPr="002E5544">
        <w:rPr>
          <w:rStyle w:val="Emphasis"/>
          <w:rFonts w:ascii="Times New Roman" w:hAnsi="Times New Roman" w:cs="Times New Roman"/>
          <w:bCs/>
          <w:color w:val="090909"/>
          <w:sz w:val="28"/>
          <w:szCs w:val="28"/>
        </w:rPr>
        <w:t>Dược lý gen ở người mẹ</w:t>
      </w:r>
    </w:p>
    <w:p w:rsidR="00876FCE" w:rsidRPr="002E5544" w:rsidRDefault="00876FCE" w:rsidP="002E5544">
      <w:pPr>
        <w:rPr>
          <w:rFonts w:ascii="Times New Roman" w:hAnsi="Times New Roman" w:cs="Times New Roman"/>
          <w:color w:val="090909"/>
          <w:sz w:val="28"/>
          <w:szCs w:val="28"/>
        </w:rPr>
      </w:pPr>
      <w:r w:rsidRPr="002E5544">
        <w:rPr>
          <w:rFonts w:ascii="Times New Roman" w:hAnsi="Times New Roman" w:cs="Times New Roman"/>
          <w:color w:val="090909"/>
          <w:sz w:val="28"/>
          <w:szCs w:val="28"/>
        </w:rPr>
        <w:t>Dược lý học ở người mẹ ảnh hưởng tới nồng độ thuốc ở trẻ một cách rõ ràng.</w:t>
      </w:r>
    </w:p>
    <w:p w:rsidR="00876FCE" w:rsidRPr="002E5544" w:rsidRDefault="00876FCE" w:rsidP="002E5544">
      <w:pPr>
        <w:rPr>
          <w:rFonts w:ascii="Times New Roman" w:hAnsi="Times New Roman" w:cs="Times New Roman"/>
          <w:color w:val="090909"/>
          <w:sz w:val="28"/>
          <w:szCs w:val="28"/>
        </w:rPr>
      </w:pPr>
      <w:r w:rsidRPr="002E5544">
        <w:rPr>
          <w:rFonts w:ascii="Times New Roman" w:hAnsi="Times New Roman" w:cs="Times New Roman"/>
          <w:i/>
          <w:color w:val="090909"/>
          <w:sz w:val="28"/>
          <w:szCs w:val="28"/>
        </w:rPr>
        <w:t xml:space="preserve">Ví </w:t>
      </w:r>
      <w:proofErr w:type="gramStart"/>
      <w:r w:rsidRPr="002E5544">
        <w:rPr>
          <w:rFonts w:ascii="Times New Roman" w:hAnsi="Times New Roman" w:cs="Times New Roman"/>
          <w:i/>
          <w:color w:val="090909"/>
          <w:sz w:val="28"/>
          <w:szCs w:val="28"/>
        </w:rPr>
        <w:t>dụ :</w:t>
      </w:r>
      <w:proofErr w:type="gramEnd"/>
      <w:r w:rsidRPr="002E5544">
        <w:rPr>
          <w:rFonts w:ascii="Times New Roman" w:hAnsi="Times New Roman" w:cs="Times New Roman"/>
          <w:color w:val="090909"/>
          <w:sz w:val="28"/>
          <w:szCs w:val="28"/>
        </w:rPr>
        <w:t xml:space="preserve"> Codein được chuyển hóa với tốc độ khác nhau thành Morphin bởi enzyme cytochrome P</w:t>
      </w:r>
      <w:r w:rsidR="0007147B" w:rsidRPr="002E5544">
        <w:rPr>
          <w:rFonts w:ascii="Times New Roman" w:hAnsi="Times New Roman" w:cs="Times New Roman"/>
          <w:color w:val="090909"/>
          <w:sz w:val="28"/>
          <w:szCs w:val="28"/>
        </w:rPr>
        <w:t xml:space="preserve">450 (CYP )2 D6 . Kiểu hình thành </w:t>
      </w:r>
      <w:r w:rsidRPr="002E5544">
        <w:rPr>
          <w:rFonts w:ascii="Times New Roman" w:hAnsi="Times New Roman" w:cs="Times New Roman"/>
          <w:color w:val="090909"/>
          <w:sz w:val="28"/>
          <w:szCs w:val="28"/>
        </w:rPr>
        <w:t xml:space="preserve"> chuyển hóa siêu nhanh xảy ra ở 10 % người dân các nước Tây Âu và lên đến 30 % </w:t>
      </w:r>
      <w:r w:rsidR="0007147B" w:rsidRPr="002E5544">
        <w:rPr>
          <w:rFonts w:ascii="Times New Roman" w:hAnsi="Times New Roman" w:cs="Times New Roman"/>
          <w:color w:val="090909"/>
          <w:sz w:val="28"/>
          <w:szCs w:val="28"/>
        </w:rPr>
        <w:t>các nước Bắc Mỹ. Dùng các liều C</w:t>
      </w:r>
      <w:r w:rsidRPr="002E5544">
        <w:rPr>
          <w:rFonts w:ascii="Times New Roman" w:hAnsi="Times New Roman" w:cs="Times New Roman"/>
          <w:color w:val="090909"/>
          <w:sz w:val="28"/>
          <w:szCs w:val="28"/>
        </w:rPr>
        <w:t>odein lặp lại ở những phụ nữ này</w:t>
      </w:r>
      <w:r w:rsidR="0007147B" w:rsidRPr="002E5544">
        <w:rPr>
          <w:rFonts w:ascii="Times New Roman" w:hAnsi="Times New Roman" w:cs="Times New Roman"/>
          <w:color w:val="090909"/>
          <w:sz w:val="28"/>
          <w:szCs w:val="28"/>
        </w:rPr>
        <w:t xml:space="preserve"> làm sinh ra một lượng đáng kể M</w:t>
      </w:r>
      <w:r w:rsidRPr="002E5544">
        <w:rPr>
          <w:rFonts w:ascii="Times New Roman" w:hAnsi="Times New Roman" w:cs="Times New Roman"/>
          <w:color w:val="090909"/>
          <w:sz w:val="28"/>
          <w:szCs w:val="28"/>
        </w:rPr>
        <w:t>orphine. </w:t>
      </w:r>
      <w:proofErr w:type="gramStart"/>
      <w:r w:rsidRPr="002E5544">
        <w:rPr>
          <w:rFonts w:ascii="Times New Roman" w:hAnsi="Times New Roman" w:cs="Times New Roman"/>
          <w:color w:val="090909"/>
          <w:sz w:val="28"/>
          <w:szCs w:val="28"/>
        </w:rPr>
        <w:t>Sự vận chuyển nhanh từ máu mẹ vào sữa có thể gây ra ức chế hệ thần kinh trung ương và có khả năng gây tử vong ở trẻ.</w:t>
      </w:r>
      <w:proofErr w:type="gramEnd"/>
      <w:r w:rsidRPr="002E5544">
        <w:rPr>
          <w:rFonts w:ascii="Times New Roman" w:hAnsi="Times New Roman" w:cs="Times New Roman"/>
          <w:color w:val="090909"/>
          <w:sz w:val="28"/>
          <w:szCs w:val="28"/>
        </w:rPr>
        <w:t xml:space="preserve"> Codein nên tránh dùng trong suốt thời kì cho con bú và sử dụng thuốc giảm đau thay thế</w:t>
      </w:r>
      <w:r w:rsidR="0007147B" w:rsidRPr="002E5544">
        <w:rPr>
          <w:rFonts w:ascii="Times New Roman" w:hAnsi="Times New Roman" w:cs="Times New Roman"/>
          <w:color w:val="090909"/>
          <w:sz w:val="28"/>
          <w:szCs w:val="28"/>
        </w:rPr>
        <w:t xml:space="preserve"> như Paracetamol hay I</w:t>
      </w:r>
      <w:r w:rsidRPr="002E5544">
        <w:rPr>
          <w:rFonts w:ascii="Times New Roman" w:hAnsi="Times New Roman" w:cs="Times New Roman"/>
          <w:color w:val="090909"/>
          <w:sz w:val="28"/>
          <w:szCs w:val="28"/>
        </w:rPr>
        <w:t>buprofen.</w:t>
      </w:r>
    </w:p>
    <w:p w:rsidR="00876FCE" w:rsidRPr="002E5544" w:rsidRDefault="0007147B" w:rsidP="002E5544">
      <w:pPr>
        <w:rPr>
          <w:rFonts w:ascii="Times New Roman" w:hAnsi="Times New Roman" w:cs="Times New Roman"/>
          <w:b/>
          <w:color w:val="090909"/>
          <w:sz w:val="28"/>
          <w:szCs w:val="28"/>
        </w:rPr>
      </w:pPr>
      <w:proofErr w:type="gramStart"/>
      <w:r w:rsidRPr="002E5544">
        <w:rPr>
          <w:rFonts w:ascii="Times New Roman" w:hAnsi="Times New Roman" w:cs="Times New Roman"/>
          <w:b/>
          <w:color w:val="090909"/>
          <w:sz w:val="28"/>
          <w:szCs w:val="28"/>
        </w:rPr>
        <w:lastRenderedPageBreak/>
        <w:t>2.Các</w:t>
      </w:r>
      <w:proofErr w:type="gramEnd"/>
      <w:r w:rsidRPr="002E5544">
        <w:rPr>
          <w:rFonts w:ascii="Times New Roman" w:hAnsi="Times New Roman" w:cs="Times New Roman"/>
          <w:b/>
          <w:color w:val="090909"/>
          <w:sz w:val="28"/>
          <w:szCs w:val="28"/>
        </w:rPr>
        <w:t xml:space="preserve"> yếu tố </w:t>
      </w:r>
      <w:r w:rsidR="00876FCE" w:rsidRPr="002E5544">
        <w:rPr>
          <w:rStyle w:val="Strong"/>
          <w:rFonts w:ascii="Times New Roman" w:hAnsi="Times New Roman" w:cs="Times New Roman"/>
          <w:b w:val="0"/>
          <w:color w:val="090909"/>
          <w:sz w:val="28"/>
          <w:szCs w:val="28"/>
        </w:rPr>
        <w:t xml:space="preserve">ảnh hưởng đến </w:t>
      </w:r>
      <w:r w:rsidRPr="002E5544">
        <w:rPr>
          <w:rStyle w:val="Strong"/>
          <w:rFonts w:ascii="Times New Roman" w:hAnsi="Times New Roman" w:cs="Times New Roman"/>
          <w:b w:val="0"/>
          <w:color w:val="090909"/>
          <w:sz w:val="28"/>
          <w:szCs w:val="28"/>
        </w:rPr>
        <w:t xml:space="preserve">phản ứng có hại ở </w:t>
      </w:r>
      <w:r w:rsidR="00876FCE" w:rsidRPr="002E5544">
        <w:rPr>
          <w:rStyle w:val="Strong"/>
          <w:rFonts w:ascii="Times New Roman" w:hAnsi="Times New Roman" w:cs="Times New Roman"/>
          <w:b w:val="0"/>
          <w:color w:val="090909"/>
          <w:sz w:val="28"/>
          <w:szCs w:val="28"/>
        </w:rPr>
        <w:t xml:space="preserve"> trẻ </w:t>
      </w:r>
      <w:r w:rsidRPr="002E5544">
        <w:rPr>
          <w:rStyle w:val="Strong"/>
          <w:rFonts w:ascii="Times New Roman" w:hAnsi="Times New Roman" w:cs="Times New Roman"/>
          <w:b w:val="0"/>
          <w:color w:val="090909"/>
          <w:sz w:val="28"/>
          <w:szCs w:val="28"/>
        </w:rPr>
        <w:t>em.</w:t>
      </w:r>
    </w:p>
    <w:p w:rsidR="00876FCE" w:rsidRPr="002E5544" w:rsidRDefault="00876FCE" w:rsidP="002E5544">
      <w:pPr>
        <w:rPr>
          <w:rFonts w:ascii="Times New Roman" w:hAnsi="Times New Roman" w:cs="Times New Roman"/>
          <w:color w:val="090909"/>
          <w:sz w:val="28"/>
          <w:szCs w:val="28"/>
        </w:rPr>
      </w:pPr>
      <w:r w:rsidRPr="002E5544">
        <w:rPr>
          <w:rFonts w:ascii="Times New Roman" w:hAnsi="Times New Roman" w:cs="Times New Roman"/>
          <w:color w:val="090909"/>
          <w:sz w:val="28"/>
          <w:szCs w:val="28"/>
        </w:rPr>
        <w:t>Nếu trẻ bị phơi nhiễm với một thuốc trong sữa, có một số yếu tố ảnh hưởng đến nguy cơ của các tác dụng bất lợi được xác định:</w:t>
      </w:r>
    </w:p>
    <w:p w:rsidR="00876FCE" w:rsidRPr="002E5544" w:rsidRDefault="0007147B" w:rsidP="002E5544">
      <w:pPr>
        <w:rPr>
          <w:rFonts w:ascii="Times New Roman" w:hAnsi="Times New Roman" w:cs="Times New Roman"/>
          <w:color w:val="090909"/>
          <w:sz w:val="28"/>
          <w:szCs w:val="28"/>
        </w:rPr>
      </w:pPr>
      <w:r w:rsidRPr="002E5544">
        <w:rPr>
          <w:rStyle w:val="Emphasis"/>
          <w:rFonts w:ascii="Times New Roman" w:hAnsi="Times New Roman" w:cs="Times New Roman"/>
          <w:bCs/>
          <w:color w:val="090909"/>
          <w:sz w:val="28"/>
          <w:szCs w:val="28"/>
        </w:rPr>
        <w:t xml:space="preserve">2.1 </w:t>
      </w:r>
      <w:r w:rsidR="00876FCE" w:rsidRPr="002E5544">
        <w:rPr>
          <w:rStyle w:val="Emphasis"/>
          <w:rFonts w:ascii="Times New Roman" w:hAnsi="Times New Roman" w:cs="Times New Roman"/>
          <w:bCs/>
          <w:color w:val="090909"/>
          <w:sz w:val="28"/>
          <w:szCs w:val="28"/>
        </w:rPr>
        <w:t>Thời gian dùng thuốc</w:t>
      </w:r>
    </w:p>
    <w:p w:rsidR="00876FCE" w:rsidRPr="002E5544" w:rsidRDefault="00876FCE" w:rsidP="002E5544">
      <w:pPr>
        <w:rPr>
          <w:rFonts w:ascii="Times New Roman" w:hAnsi="Times New Roman" w:cs="Times New Roman"/>
          <w:color w:val="090909"/>
          <w:sz w:val="28"/>
          <w:szCs w:val="28"/>
        </w:rPr>
      </w:pPr>
      <w:proofErr w:type="gramStart"/>
      <w:r w:rsidRPr="002E5544">
        <w:rPr>
          <w:rFonts w:ascii="Times New Roman" w:hAnsi="Times New Roman" w:cs="Times New Roman"/>
          <w:color w:val="090909"/>
          <w:sz w:val="28"/>
          <w:szCs w:val="28"/>
        </w:rPr>
        <w:t>Cho trẻ bú ngay trước khi mẹ dùng 1 thuốc thì nồng độ thuốc vào trong cơ thể trẻ là thấp nhất.</w:t>
      </w:r>
      <w:proofErr w:type="gramEnd"/>
      <w:r w:rsidRPr="002E5544">
        <w:rPr>
          <w:rFonts w:ascii="Times New Roman" w:hAnsi="Times New Roman" w:cs="Times New Roman"/>
          <w:color w:val="090909"/>
          <w:sz w:val="28"/>
          <w:szCs w:val="28"/>
        </w:rPr>
        <w:t xml:space="preserve"> </w:t>
      </w:r>
      <w:proofErr w:type="gramStart"/>
      <w:r w:rsidRPr="002E5544">
        <w:rPr>
          <w:rFonts w:ascii="Times New Roman" w:hAnsi="Times New Roman" w:cs="Times New Roman"/>
          <w:color w:val="090909"/>
          <w:sz w:val="28"/>
          <w:szCs w:val="28"/>
        </w:rPr>
        <w:t>Tuy nhiên, nguyên lý này không áp dụng cho các thuốc có thời gian bán thải dài, như diazepam.</w:t>
      </w:r>
      <w:proofErr w:type="gramEnd"/>
      <w:r w:rsidRPr="002E5544">
        <w:rPr>
          <w:rFonts w:ascii="Times New Roman" w:hAnsi="Times New Roman" w:cs="Times New Roman"/>
          <w:color w:val="090909"/>
          <w:sz w:val="28"/>
          <w:szCs w:val="28"/>
        </w:rPr>
        <w:t xml:space="preserve"> </w:t>
      </w:r>
      <w:proofErr w:type="gramStart"/>
      <w:r w:rsidRPr="002E5544">
        <w:rPr>
          <w:rFonts w:ascii="Times New Roman" w:hAnsi="Times New Roman" w:cs="Times New Roman"/>
          <w:color w:val="090909"/>
          <w:sz w:val="28"/>
          <w:szCs w:val="28"/>
        </w:rPr>
        <w:t>Với những thuốc này, cần có một hay thậm chí nhiều đánh giá chặt chẽ xem xét liệu việc sử dụng các thuốc này có thực sự cần thiết.</w:t>
      </w:r>
      <w:proofErr w:type="gramEnd"/>
    </w:p>
    <w:p w:rsidR="00876FCE" w:rsidRPr="002E5544" w:rsidRDefault="0007147B" w:rsidP="002E5544">
      <w:pPr>
        <w:rPr>
          <w:rFonts w:ascii="Times New Roman" w:hAnsi="Times New Roman" w:cs="Times New Roman"/>
          <w:color w:val="090909"/>
          <w:sz w:val="28"/>
          <w:szCs w:val="28"/>
        </w:rPr>
      </w:pPr>
      <w:r w:rsidRPr="002E5544">
        <w:rPr>
          <w:rStyle w:val="Emphasis"/>
          <w:rFonts w:ascii="Times New Roman" w:hAnsi="Times New Roman" w:cs="Times New Roman"/>
          <w:bCs/>
          <w:color w:val="090909"/>
          <w:sz w:val="28"/>
          <w:szCs w:val="28"/>
        </w:rPr>
        <w:t xml:space="preserve">2.2 </w:t>
      </w:r>
      <w:r w:rsidR="00876FCE" w:rsidRPr="002E5544">
        <w:rPr>
          <w:rStyle w:val="Emphasis"/>
          <w:rFonts w:ascii="Times New Roman" w:hAnsi="Times New Roman" w:cs="Times New Roman"/>
          <w:bCs/>
          <w:color w:val="090909"/>
          <w:sz w:val="28"/>
          <w:szCs w:val="28"/>
        </w:rPr>
        <w:t>Độc tính</w:t>
      </w:r>
      <w:r w:rsidRPr="002E5544">
        <w:rPr>
          <w:rStyle w:val="Emphasis"/>
          <w:rFonts w:ascii="Times New Roman" w:hAnsi="Times New Roman" w:cs="Times New Roman"/>
          <w:bCs/>
          <w:color w:val="090909"/>
          <w:sz w:val="28"/>
          <w:szCs w:val="28"/>
        </w:rPr>
        <w:t xml:space="preserve"> </w:t>
      </w:r>
      <w:proofErr w:type="gramStart"/>
      <w:r w:rsidRPr="002E5544">
        <w:rPr>
          <w:rStyle w:val="Emphasis"/>
          <w:rFonts w:ascii="Times New Roman" w:hAnsi="Times New Roman" w:cs="Times New Roman"/>
          <w:bCs/>
          <w:color w:val="090909"/>
          <w:sz w:val="28"/>
          <w:szCs w:val="28"/>
        </w:rPr>
        <w:t>của  thuốc</w:t>
      </w:r>
      <w:proofErr w:type="gramEnd"/>
    </w:p>
    <w:p w:rsidR="00876FCE" w:rsidRPr="002E5544" w:rsidRDefault="00876FCE" w:rsidP="002E5544">
      <w:pPr>
        <w:rPr>
          <w:rFonts w:ascii="Times New Roman" w:hAnsi="Times New Roman" w:cs="Times New Roman"/>
          <w:color w:val="090909"/>
          <w:sz w:val="28"/>
          <w:szCs w:val="28"/>
        </w:rPr>
      </w:pPr>
      <w:r w:rsidRPr="002E5544">
        <w:rPr>
          <w:rFonts w:ascii="Times New Roman" w:hAnsi="Times New Roman" w:cs="Times New Roman"/>
          <w:color w:val="090909"/>
          <w:sz w:val="28"/>
          <w:szCs w:val="28"/>
        </w:rPr>
        <w:t>Khả năng chuyển hóa và thải trừ các thuốc ở trẻ sinh non và trẻ sơ sinh kém hơn so với</w:t>
      </w:r>
      <w:r w:rsidR="0007147B" w:rsidRPr="002E5544">
        <w:rPr>
          <w:rFonts w:ascii="Times New Roman" w:hAnsi="Times New Roman" w:cs="Times New Roman"/>
          <w:color w:val="090909"/>
          <w:sz w:val="28"/>
          <w:szCs w:val="28"/>
        </w:rPr>
        <w:t xml:space="preserve"> </w:t>
      </w:r>
      <w:proofErr w:type="gramStart"/>
      <w:r w:rsidR="0007147B" w:rsidRPr="002E5544">
        <w:rPr>
          <w:rFonts w:ascii="Times New Roman" w:hAnsi="Times New Roman" w:cs="Times New Roman"/>
          <w:color w:val="090909"/>
          <w:sz w:val="28"/>
          <w:szCs w:val="28"/>
        </w:rPr>
        <w:t xml:space="preserve">trẻ </w:t>
      </w:r>
      <w:r w:rsidRPr="002E5544">
        <w:rPr>
          <w:rFonts w:ascii="Times New Roman" w:hAnsi="Times New Roman" w:cs="Times New Roman"/>
          <w:color w:val="090909"/>
          <w:sz w:val="28"/>
          <w:szCs w:val="28"/>
        </w:rPr>
        <w:t xml:space="preserve"> bình</w:t>
      </w:r>
      <w:proofErr w:type="gramEnd"/>
      <w:r w:rsidRPr="002E5544">
        <w:rPr>
          <w:rFonts w:ascii="Times New Roman" w:hAnsi="Times New Roman" w:cs="Times New Roman"/>
          <w:color w:val="090909"/>
          <w:sz w:val="28"/>
          <w:szCs w:val="28"/>
        </w:rPr>
        <w:t xml:space="preserve"> thường. Thêm vào đó, với những trẻ đã từng phơi nhiễm với 1 thuốc khi còn ở trong tử cung ngay trước khi sinh ra thì sự phơi nhiễm thêm qua sữa mẹ sẽ làm tăng nồng độ thuốc hiện có trong cơ thể trẻ </w:t>
      </w:r>
    </w:p>
    <w:p w:rsidR="00876FCE" w:rsidRPr="002E5544" w:rsidRDefault="0007147B" w:rsidP="002E5544">
      <w:pPr>
        <w:rPr>
          <w:rFonts w:ascii="Times New Roman" w:hAnsi="Times New Roman" w:cs="Times New Roman"/>
          <w:color w:val="090909"/>
          <w:sz w:val="28"/>
          <w:szCs w:val="28"/>
        </w:rPr>
      </w:pPr>
      <w:r w:rsidRPr="002E5544">
        <w:rPr>
          <w:rStyle w:val="Emphasis"/>
          <w:rFonts w:ascii="Times New Roman" w:hAnsi="Times New Roman" w:cs="Times New Roman"/>
          <w:bCs/>
          <w:color w:val="090909"/>
          <w:sz w:val="28"/>
          <w:szCs w:val="28"/>
        </w:rPr>
        <w:t xml:space="preserve">2.3 </w:t>
      </w:r>
      <w:r w:rsidR="00876FCE" w:rsidRPr="002E5544">
        <w:rPr>
          <w:rStyle w:val="Emphasis"/>
          <w:rFonts w:ascii="Times New Roman" w:hAnsi="Times New Roman" w:cs="Times New Roman"/>
          <w:bCs/>
          <w:color w:val="090909"/>
          <w:sz w:val="28"/>
          <w:szCs w:val="28"/>
        </w:rPr>
        <w:t>Sinh khả dụng đường uống</w:t>
      </w:r>
    </w:p>
    <w:p w:rsidR="00876FCE" w:rsidRPr="002E5544" w:rsidRDefault="00876FCE" w:rsidP="002E5544">
      <w:pPr>
        <w:rPr>
          <w:rFonts w:ascii="Times New Roman" w:hAnsi="Times New Roman" w:cs="Times New Roman"/>
          <w:color w:val="090909"/>
          <w:sz w:val="28"/>
          <w:szCs w:val="28"/>
        </w:rPr>
      </w:pPr>
      <w:proofErr w:type="gramStart"/>
      <w:r w:rsidRPr="002E5544">
        <w:rPr>
          <w:rFonts w:ascii="Times New Roman" w:hAnsi="Times New Roman" w:cs="Times New Roman"/>
          <w:color w:val="090909"/>
          <w:sz w:val="28"/>
          <w:szCs w:val="28"/>
        </w:rPr>
        <w:t>Sự hiện diện của thuốc trong sữa mẹ không nhất thiết dẫn đến sự phơi nhiễm thuốc đáng kể cho trẻ sơ sinh.</w:t>
      </w:r>
      <w:proofErr w:type="gramEnd"/>
      <w:r w:rsidRPr="002E5544">
        <w:rPr>
          <w:rFonts w:ascii="Times New Roman" w:hAnsi="Times New Roman" w:cs="Times New Roman"/>
          <w:color w:val="090909"/>
          <w:sz w:val="28"/>
          <w:szCs w:val="28"/>
        </w:rPr>
        <w:t xml:space="preserve"> Ruột của trẻ sơ sinh có thể làm biến đổi hoặc phá hủy một thuốc, ví dụ omeprazole (với dạng bào chế tan trong ruột). </w:t>
      </w:r>
      <w:proofErr w:type="gramStart"/>
      <w:r w:rsidRPr="002E5544">
        <w:rPr>
          <w:rFonts w:ascii="Times New Roman" w:hAnsi="Times New Roman" w:cs="Times New Roman"/>
          <w:color w:val="090909"/>
          <w:sz w:val="28"/>
          <w:szCs w:val="28"/>
        </w:rPr>
        <w:t>Gentamycin được dùng đường tĩnh mạch cho người mẹ.</w:t>
      </w:r>
      <w:proofErr w:type="gramEnd"/>
      <w:r w:rsidRPr="002E5544">
        <w:rPr>
          <w:rFonts w:ascii="Times New Roman" w:hAnsi="Times New Roman" w:cs="Times New Roman"/>
          <w:color w:val="090909"/>
          <w:sz w:val="28"/>
          <w:szCs w:val="28"/>
        </w:rPr>
        <w:t xml:space="preserve"> Bởi vì sự hấp </w:t>
      </w:r>
      <w:proofErr w:type="gramStart"/>
      <w:r w:rsidRPr="002E5544">
        <w:rPr>
          <w:rFonts w:ascii="Times New Roman" w:hAnsi="Times New Roman" w:cs="Times New Roman"/>
          <w:color w:val="090909"/>
          <w:sz w:val="28"/>
          <w:szCs w:val="28"/>
        </w:rPr>
        <w:t>thu</w:t>
      </w:r>
      <w:proofErr w:type="gramEnd"/>
      <w:r w:rsidRPr="002E5544">
        <w:rPr>
          <w:rFonts w:ascii="Times New Roman" w:hAnsi="Times New Roman" w:cs="Times New Roman"/>
          <w:color w:val="090909"/>
          <w:sz w:val="28"/>
          <w:szCs w:val="28"/>
        </w:rPr>
        <w:t xml:space="preserve"> kém qua đường uống ở trẻ nên nồng độ thuốc trong máu của trẻ rất thấp.</w:t>
      </w:r>
    </w:p>
    <w:p w:rsidR="00876FCE" w:rsidRPr="002E5544" w:rsidRDefault="0007147B" w:rsidP="002E5544">
      <w:pPr>
        <w:rPr>
          <w:rFonts w:ascii="Times New Roman" w:hAnsi="Times New Roman" w:cs="Times New Roman"/>
          <w:bCs/>
          <w:i/>
          <w:iCs/>
          <w:color w:val="090909"/>
          <w:sz w:val="28"/>
          <w:szCs w:val="28"/>
        </w:rPr>
      </w:pPr>
      <w:r w:rsidRPr="002E5544">
        <w:rPr>
          <w:rStyle w:val="Emphasis"/>
          <w:rFonts w:ascii="Times New Roman" w:hAnsi="Times New Roman" w:cs="Times New Roman"/>
          <w:bCs/>
          <w:color w:val="090909"/>
          <w:sz w:val="28"/>
          <w:szCs w:val="28"/>
        </w:rPr>
        <w:t xml:space="preserve">2.4 </w:t>
      </w:r>
      <w:r w:rsidR="00876FCE" w:rsidRPr="002E5544">
        <w:rPr>
          <w:rStyle w:val="Emphasis"/>
          <w:rFonts w:ascii="Times New Roman" w:hAnsi="Times New Roman" w:cs="Times New Roman"/>
          <w:bCs/>
          <w:color w:val="090909"/>
          <w:sz w:val="28"/>
          <w:szCs w:val="28"/>
        </w:rPr>
        <w:t>Thể tích sữa mẹ</w:t>
      </w:r>
    </w:p>
    <w:p w:rsidR="00876FCE" w:rsidRPr="002E5544" w:rsidRDefault="00876FCE" w:rsidP="002E5544">
      <w:pPr>
        <w:rPr>
          <w:rFonts w:ascii="Times New Roman" w:hAnsi="Times New Roman" w:cs="Times New Roman"/>
          <w:color w:val="090909"/>
          <w:sz w:val="28"/>
          <w:szCs w:val="28"/>
        </w:rPr>
      </w:pPr>
      <w:proofErr w:type="gramStart"/>
      <w:r w:rsidRPr="002E5544">
        <w:rPr>
          <w:rFonts w:ascii="Times New Roman" w:hAnsi="Times New Roman" w:cs="Times New Roman"/>
          <w:color w:val="090909"/>
          <w:sz w:val="28"/>
          <w:szCs w:val="28"/>
        </w:rPr>
        <w:t>Lượng sữa mà trẻ bú được thường thay đổi.</w:t>
      </w:r>
      <w:proofErr w:type="gramEnd"/>
      <w:r w:rsidRPr="002E5544">
        <w:rPr>
          <w:rFonts w:ascii="Times New Roman" w:hAnsi="Times New Roman" w:cs="Times New Roman"/>
          <w:color w:val="090909"/>
          <w:sz w:val="28"/>
          <w:szCs w:val="28"/>
        </w:rPr>
        <w:t xml:space="preserve"> </w:t>
      </w:r>
      <w:proofErr w:type="gramStart"/>
      <w:r w:rsidRPr="002E5544">
        <w:rPr>
          <w:rFonts w:ascii="Times New Roman" w:hAnsi="Times New Roman" w:cs="Times New Roman"/>
          <w:color w:val="090909"/>
          <w:sz w:val="28"/>
          <w:szCs w:val="28"/>
        </w:rPr>
        <w:t>Lượng sữa ước tính mà mộtđứa trẻ bú mẹ là 150 ml/kg/ngày.</w:t>
      </w:r>
      <w:proofErr w:type="gramEnd"/>
      <w:r w:rsidRPr="002E5544">
        <w:rPr>
          <w:rFonts w:ascii="Times New Roman" w:hAnsi="Times New Roman" w:cs="Times New Roman"/>
          <w:color w:val="090909"/>
          <w:sz w:val="28"/>
          <w:szCs w:val="28"/>
        </w:rPr>
        <w:t xml:space="preserve"> </w:t>
      </w:r>
      <w:proofErr w:type="gramStart"/>
      <w:r w:rsidRPr="002E5544">
        <w:rPr>
          <w:rFonts w:ascii="Times New Roman" w:hAnsi="Times New Roman" w:cs="Times New Roman"/>
          <w:color w:val="090909"/>
          <w:sz w:val="28"/>
          <w:szCs w:val="28"/>
        </w:rPr>
        <w:t>Tuy nhiên, nếu việc cho bú với trẻ lớn hơn chỉ để dỗ trẻ, ví dụ vào buổi tối, thì thể tích trẻ bú thường nhỏ.</w:t>
      </w:r>
      <w:proofErr w:type="gramEnd"/>
    </w:p>
    <w:p w:rsidR="00876FCE" w:rsidRPr="002E5544" w:rsidRDefault="0007147B" w:rsidP="002E5544">
      <w:pPr>
        <w:rPr>
          <w:rFonts w:ascii="Times New Roman" w:hAnsi="Times New Roman" w:cs="Times New Roman"/>
          <w:color w:val="090909"/>
          <w:sz w:val="28"/>
          <w:szCs w:val="28"/>
        </w:rPr>
      </w:pPr>
      <w:r w:rsidRPr="002E5544">
        <w:rPr>
          <w:rStyle w:val="Emphasis"/>
          <w:rFonts w:ascii="Times New Roman" w:hAnsi="Times New Roman" w:cs="Times New Roman"/>
          <w:bCs/>
          <w:color w:val="090909"/>
          <w:sz w:val="28"/>
          <w:szCs w:val="28"/>
        </w:rPr>
        <w:t xml:space="preserve">2.5 </w:t>
      </w:r>
      <w:r w:rsidR="00876FCE" w:rsidRPr="002E5544">
        <w:rPr>
          <w:rStyle w:val="Emphasis"/>
          <w:rFonts w:ascii="Times New Roman" w:hAnsi="Times New Roman" w:cs="Times New Roman"/>
          <w:bCs/>
          <w:color w:val="090909"/>
          <w:sz w:val="28"/>
          <w:szCs w:val="28"/>
        </w:rPr>
        <w:t>Liều dùng tương đối ở trẻ sơ sinh</w:t>
      </w:r>
    </w:p>
    <w:p w:rsidR="00876FCE" w:rsidRPr="002E5544" w:rsidRDefault="00876FCE" w:rsidP="002E5544">
      <w:pPr>
        <w:rPr>
          <w:rFonts w:ascii="Times New Roman" w:hAnsi="Times New Roman" w:cs="Times New Roman"/>
          <w:color w:val="090909"/>
          <w:sz w:val="28"/>
          <w:szCs w:val="28"/>
        </w:rPr>
      </w:pPr>
      <w:proofErr w:type="gramStart"/>
      <w:r w:rsidRPr="002E5544">
        <w:rPr>
          <w:rFonts w:ascii="Times New Roman" w:hAnsi="Times New Roman" w:cs="Times New Roman"/>
          <w:color w:val="090909"/>
          <w:sz w:val="28"/>
          <w:szCs w:val="28"/>
        </w:rPr>
        <w:t>Liều tương đối ở trẻ sơ sinh là lượng thuốc trẻ tiếp nhận thông qua sữa mẹ (mg/kg/ngày) so với liều dùng của mẹ (mg/kg/ngày).</w:t>
      </w:r>
      <w:proofErr w:type="gramEnd"/>
      <w:r w:rsidRPr="002E5544">
        <w:rPr>
          <w:rFonts w:ascii="Times New Roman" w:hAnsi="Times New Roman" w:cs="Times New Roman"/>
          <w:color w:val="090909"/>
          <w:sz w:val="28"/>
          <w:szCs w:val="28"/>
        </w:rPr>
        <w:t xml:space="preserve"> </w:t>
      </w:r>
      <w:proofErr w:type="gramStart"/>
      <w:r w:rsidRPr="002E5544">
        <w:rPr>
          <w:rFonts w:ascii="Times New Roman" w:hAnsi="Times New Roman" w:cs="Times New Roman"/>
          <w:color w:val="090909"/>
          <w:sz w:val="28"/>
          <w:szCs w:val="28"/>
        </w:rPr>
        <w:t>Nó được thể hiện bằng một tỷ lệ phần trăm.</w:t>
      </w:r>
      <w:proofErr w:type="gramEnd"/>
      <w:r w:rsidRPr="002E5544">
        <w:rPr>
          <w:rFonts w:ascii="Times New Roman" w:hAnsi="Times New Roman" w:cs="Times New Roman"/>
          <w:color w:val="090909"/>
          <w:sz w:val="28"/>
          <w:szCs w:val="28"/>
        </w:rPr>
        <w:t xml:space="preserve"> </w:t>
      </w:r>
      <w:proofErr w:type="gramStart"/>
      <w:r w:rsidRPr="002E5544">
        <w:rPr>
          <w:rFonts w:ascii="Times New Roman" w:hAnsi="Times New Roman" w:cs="Times New Roman"/>
          <w:color w:val="090909"/>
          <w:sz w:val="28"/>
          <w:szCs w:val="28"/>
        </w:rPr>
        <w:t>Một liều tương đối 10% hoặc cao hơn là mức đáng quan tâm, nhưng điều này là rất hiếm xảy ra.</w:t>
      </w:r>
      <w:proofErr w:type="gramEnd"/>
      <w:r w:rsidRPr="002E5544">
        <w:rPr>
          <w:rFonts w:ascii="Times New Roman" w:hAnsi="Times New Roman" w:cs="Times New Roman"/>
          <w:color w:val="090909"/>
          <w:sz w:val="28"/>
          <w:szCs w:val="28"/>
        </w:rPr>
        <w:t> </w:t>
      </w:r>
      <w:proofErr w:type="gramStart"/>
      <w:r w:rsidRPr="002E5544">
        <w:rPr>
          <w:rFonts w:ascii="Times New Roman" w:hAnsi="Times New Roman" w:cs="Times New Roman"/>
          <w:color w:val="090909"/>
          <w:sz w:val="28"/>
          <w:szCs w:val="28"/>
        </w:rPr>
        <w:t>Một ví dụ là thuốc chống loạn thần lithium, một thuốc thường chống chỉ định ở phụ nữ cho con bú.</w:t>
      </w:r>
      <w:proofErr w:type="gramEnd"/>
    </w:p>
    <w:p w:rsidR="00876FCE" w:rsidRPr="002E5544" w:rsidRDefault="0007147B" w:rsidP="002E5544">
      <w:pPr>
        <w:rPr>
          <w:rFonts w:ascii="Times New Roman" w:hAnsi="Times New Roman" w:cs="Times New Roman"/>
          <w:color w:val="090909"/>
          <w:sz w:val="28"/>
          <w:szCs w:val="28"/>
        </w:rPr>
      </w:pPr>
      <w:r w:rsidRPr="002E5544">
        <w:rPr>
          <w:rStyle w:val="Emphasis"/>
          <w:rFonts w:ascii="Times New Roman" w:hAnsi="Times New Roman" w:cs="Times New Roman"/>
          <w:bCs/>
          <w:color w:val="090909"/>
          <w:sz w:val="28"/>
          <w:szCs w:val="28"/>
        </w:rPr>
        <w:lastRenderedPageBreak/>
        <w:t xml:space="preserve">2.6 </w:t>
      </w:r>
      <w:r w:rsidR="00876FCE" w:rsidRPr="002E5544">
        <w:rPr>
          <w:rStyle w:val="Emphasis"/>
          <w:rFonts w:ascii="Times New Roman" w:hAnsi="Times New Roman" w:cs="Times New Roman"/>
          <w:bCs/>
          <w:color w:val="090909"/>
          <w:sz w:val="28"/>
          <w:szCs w:val="28"/>
        </w:rPr>
        <w:t>Độ tuổi của trẻ</w:t>
      </w:r>
    </w:p>
    <w:p w:rsidR="00876FCE" w:rsidRPr="002E5544" w:rsidRDefault="00876FCE" w:rsidP="002E5544">
      <w:pPr>
        <w:rPr>
          <w:rFonts w:ascii="Times New Roman" w:hAnsi="Times New Roman" w:cs="Times New Roman"/>
          <w:color w:val="090909"/>
          <w:sz w:val="28"/>
          <w:szCs w:val="28"/>
        </w:rPr>
      </w:pPr>
      <w:proofErr w:type="gramStart"/>
      <w:r w:rsidRPr="002E5544">
        <w:rPr>
          <w:rFonts w:ascii="Times New Roman" w:hAnsi="Times New Roman" w:cs="Times New Roman"/>
          <w:color w:val="090909"/>
          <w:sz w:val="28"/>
          <w:szCs w:val="28"/>
        </w:rPr>
        <w:t>Một đánh giá cho thấy phần lớn các tác dụng không mong muốn của các thuốc trong sữa mẹ xảy ra ở trẻ mới sinh dưới 2 tháng tuổi và hiếm khi gặp ở trẻ hơn 6 tháng tuổi.</w:t>
      </w:r>
      <w:proofErr w:type="gramEnd"/>
      <w:r w:rsidRPr="002E5544">
        <w:rPr>
          <w:rFonts w:ascii="Times New Roman" w:hAnsi="Times New Roman" w:cs="Times New Roman"/>
          <w:color w:val="090909"/>
          <w:sz w:val="28"/>
          <w:szCs w:val="28"/>
        </w:rPr>
        <w:t> </w:t>
      </w:r>
      <w:proofErr w:type="gramStart"/>
      <w:r w:rsidRPr="002E5544">
        <w:rPr>
          <w:rFonts w:ascii="Times New Roman" w:hAnsi="Times New Roman" w:cs="Times New Roman"/>
          <w:color w:val="090909"/>
          <w:sz w:val="28"/>
          <w:szCs w:val="28"/>
        </w:rPr>
        <w:t>Khả năng chuyển hóa và thải trừ của trẻ lúc mới sinh chỉ bằng 1/3 trẻ 7-8 tháng tuổi.</w:t>
      </w:r>
      <w:proofErr w:type="gramEnd"/>
    </w:p>
    <w:p w:rsidR="00876FCE" w:rsidRPr="002E5544" w:rsidRDefault="0007147B" w:rsidP="002E5544">
      <w:pPr>
        <w:rPr>
          <w:rFonts w:ascii="Times New Roman" w:hAnsi="Times New Roman" w:cs="Times New Roman"/>
          <w:color w:val="090909"/>
          <w:sz w:val="28"/>
          <w:szCs w:val="28"/>
        </w:rPr>
      </w:pPr>
      <w:r w:rsidRPr="002E5544">
        <w:rPr>
          <w:rStyle w:val="Emphasis"/>
          <w:rFonts w:ascii="Times New Roman" w:hAnsi="Times New Roman" w:cs="Times New Roman"/>
          <w:bCs/>
          <w:color w:val="090909"/>
          <w:sz w:val="28"/>
          <w:szCs w:val="28"/>
        </w:rPr>
        <w:t xml:space="preserve">2.7 </w:t>
      </w:r>
      <w:r w:rsidR="00876FCE" w:rsidRPr="002E5544">
        <w:rPr>
          <w:rStyle w:val="Emphasis"/>
          <w:rFonts w:ascii="Times New Roman" w:hAnsi="Times New Roman" w:cs="Times New Roman"/>
          <w:bCs/>
          <w:color w:val="090909"/>
          <w:sz w:val="28"/>
          <w:szCs w:val="28"/>
        </w:rPr>
        <w:t>Các thuốc kích thích bài tiết sữa</w:t>
      </w:r>
    </w:p>
    <w:p w:rsidR="00876FCE" w:rsidRPr="002E5544" w:rsidRDefault="0007147B" w:rsidP="002E5544">
      <w:pPr>
        <w:rPr>
          <w:rFonts w:ascii="Times New Roman" w:hAnsi="Times New Roman" w:cs="Times New Roman"/>
          <w:color w:val="090909"/>
          <w:sz w:val="28"/>
          <w:szCs w:val="28"/>
        </w:rPr>
      </w:pPr>
      <w:r w:rsidRPr="002E5544">
        <w:rPr>
          <w:rFonts w:ascii="Times New Roman" w:hAnsi="Times New Roman" w:cs="Times New Roman"/>
          <w:color w:val="090909"/>
          <w:sz w:val="28"/>
          <w:szCs w:val="28"/>
        </w:rPr>
        <w:t>Domperidone và M</w:t>
      </w:r>
      <w:r w:rsidR="00876FCE" w:rsidRPr="002E5544">
        <w:rPr>
          <w:rFonts w:ascii="Times New Roman" w:hAnsi="Times New Roman" w:cs="Times New Roman"/>
          <w:color w:val="090909"/>
          <w:sz w:val="28"/>
          <w:szCs w:val="28"/>
        </w:rPr>
        <w:t>etoclopramide là các chất kích thích bài tiết sữa và cả 2 đều được chỉ định off-label để kích thích prolactin và tăng cường lượng sữa.Tuy nhiên, không có bằng  chứng thuyết phục về hiệu quả khi chỉ định các thuốc này. Ngoài ra, cũng có những lo ngại về sự lạm dụng domperidone khi nó được kê đơn ngoại trú từ các bệnh viện phụ sản và sử dụng kéo dài, đôi khi ở liều cao. Các biện pháp không dùng thuốc để tăng cường lượng sữa như đưa ra các lời khuyên phù hợp, hỗ trợ và cho con bú thường xuyên được ưu tiên hơn.</w:t>
      </w:r>
    </w:p>
    <w:p w:rsidR="0007147B" w:rsidRPr="002E5544" w:rsidRDefault="00876FCE" w:rsidP="002E5544">
      <w:pPr>
        <w:rPr>
          <w:rFonts w:ascii="Times New Roman" w:hAnsi="Times New Roman" w:cs="Times New Roman"/>
          <w:color w:val="090909"/>
          <w:sz w:val="28"/>
          <w:szCs w:val="28"/>
        </w:rPr>
      </w:pPr>
      <w:r w:rsidRPr="002E5544">
        <w:rPr>
          <w:rFonts w:ascii="Times New Roman" w:hAnsi="Times New Roman" w:cs="Times New Roman"/>
          <w:color w:val="090909"/>
          <w:sz w:val="28"/>
          <w:szCs w:val="28"/>
        </w:rPr>
        <w:t> </w:t>
      </w:r>
      <w:proofErr w:type="gramStart"/>
      <w:r w:rsidR="0007147B" w:rsidRPr="002E5544">
        <w:rPr>
          <w:rStyle w:val="Strong"/>
          <w:rFonts w:ascii="Times New Roman" w:hAnsi="Times New Roman" w:cs="Times New Roman"/>
          <w:color w:val="090909"/>
          <w:sz w:val="28"/>
          <w:szCs w:val="28"/>
        </w:rPr>
        <w:t>3.</w:t>
      </w:r>
      <w:r w:rsidRPr="002E5544">
        <w:rPr>
          <w:rStyle w:val="Strong"/>
          <w:rFonts w:ascii="Times New Roman" w:hAnsi="Times New Roman" w:cs="Times New Roman"/>
          <w:color w:val="090909"/>
          <w:sz w:val="28"/>
          <w:szCs w:val="28"/>
        </w:rPr>
        <w:t>Các</w:t>
      </w:r>
      <w:proofErr w:type="gramEnd"/>
      <w:r w:rsidRPr="002E5544">
        <w:rPr>
          <w:rStyle w:val="Strong"/>
          <w:rFonts w:ascii="Times New Roman" w:hAnsi="Times New Roman" w:cs="Times New Roman"/>
          <w:color w:val="090909"/>
          <w:sz w:val="28"/>
          <w:szCs w:val="28"/>
        </w:rPr>
        <w:t xml:space="preserve"> tiêu chí thực hành trong kê đơn thuốc cho phụ nữ cho con bú</w:t>
      </w:r>
    </w:p>
    <w:p w:rsidR="00876FCE" w:rsidRPr="002E5544" w:rsidRDefault="0007147B" w:rsidP="002E5544">
      <w:pPr>
        <w:rPr>
          <w:rFonts w:ascii="Times New Roman" w:hAnsi="Times New Roman" w:cs="Times New Roman"/>
          <w:color w:val="090909"/>
          <w:sz w:val="28"/>
          <w:szCs w:val="28"/>
        </w:rPr>
      </w:pPr>
      <w:r w:rsidRPr="002E5544">
        <w:rPr>
          <w:rFonts w:ascii="Times New Roman" w:hAnsi="Times New Roman" w:cs="Times New Roman"/>
          <w:color w:val="090909"/>
          <w:sz w:val="28"/>
          <w:szCs w:val="28"/>
        </w:rPr>
        <w:t xml:space="preserve">  </w:t>
      </w:r>
      <w:r w:rsidR="00876FCE" w:rsidRPr="002E5544">
        <w:rPr>
          <w:rFonts w:ascii="Times New Roman" w:hAnsi="Times New Roman" w:cs="Times New Roman"/>
          <w:color w:val="090909"/>
          <w:sz w:val="28"/>
          <w:szCs w:val="28"/>
        </w:rPr>
        <w:t>     </w:t>
      </w:r>
      <w:r w:rsidRPr="002E5544">
        <w:rPr>
          <w:rFonts w:ascii="Times New Roman" w:hAnsi="Times New Roman" w:cs="Times New Roman"/>
          <w:color w:val="090909"/>
          <w:sz w:val="28"/>
          <w:szCs w:val="28"/>
        </w:rPr>
        <w:t xml:space="preserve">- </w:t>
      </w:r>
      <w:r w:rsidR="00876FCE" w:rsidRPr="002E5544">
        <w:rPr>
          <w:rFonts w:ascii="Times New Roman" w:hAnsi="Times New Roman" w:cs="Times New Roman"/>
          <w:color w:val="090909"/>
          <w:sz w:val="28"/>
          <w:szCs w:val="28"/>
        </w:rPr>
        <w:t> Nếu việc dùng thuốc là cần thiết, kê đơn với liều thấp nhất có hiệu quả.Tạm thời ngừng cho trẻ bú (và vắt sữa) đối với những thuốc có thể gây ra độc tính như thuốc độc tế bào, thuốc phóng xạ</w:t>
      </w:r>
      <w:r w:rsidRPr="002E5544">
        <w:rPr>
          <w:rFonts w:ascii="Times New Roman" w:hAnsi="Times New Roman" w:cs="Times New Roman"/>
          <w:color w:val="090909"/>
          <w:sz w:val="28"/>
          <w:szCs w:val="28"/>
        </w:rPr>
        <w:t>.</w:t>
      </w:r>
    </w:p>
    <w:p w:rsidR="00876FCE" w:rsidRPr="002E5544" w:rsidRDefault="00876FCE" w:rsidP="002E5544">
      <w:pPr>
        <w:rPr>
          <w:rFonts w:ascii="Times New Roman" w:hAnsi="Times New Roman" w:cs="Times New Roman"/>
          <w:color w:val="090909"/>
          <w:sz w:val="28"/>
          <w:szCs w:val="28"/>
        </w:rPr>
      </w:pPr>
      <w:proofErr w:type="gramStart"/>
      <w:r w:rsidRPr="002E5544">
        <w:rPr>
          <w:rFonts w:ascii="Times New Roman" w:hAnsi="Times New Roman" w:cs="Times New Roman"/>
          <w:color w:val="090909"/>
          <w:sz w:val="28"/>
          <w:szCs w:val="28"/>
        </w:rPr>
        <w:t>Khoảng thời gian để dùng thuốc lần kế tiếp sẽ được xác định bởi thời gian bán thải của thuốc.</w:t>
      </w:r>
      <w:proofErr w:type="gramEnd"/>
      <w:r w:rsidRPr="002E5544">
        <w:rPr>
          <w:rFonts w:ascii="Times New Roman" w:hAnsi="Times New Roman" w:cs="Times New Roman"/>
          <w:color w:val="090909"/>
          <w:sz w:val="28"/>
          <w:szCs w:val="28"/>
        </w:rPr>
        <w:t xml:space="preserve"> Nếu cần thiết phải sử dụng thuốc có độc tính trong thời gian dài, có thể phải ngừng cho con </w:t>
      </w:r>
      <w:proofErr w:type="gramStart"/>
      <w:r w:rsidRPr="002E5544">
        <w:rPr>
          <w:rFonts w:ascii="Times New Roman" w:hAnsi="Times New Roman" w:cs="Times New Roman"/>
          <w:color w:val="090909"/>
          <w:sz w:val="28"/>
          <w:szCs w:val="28"/>
        </w:rPr>
        <w:t>bú .</w:t>
      </w:r>
      <w:proofErr w:type="gramEnd"/>
    </w:p>
    <w:p w:rsidR="0007147B" w:rsidRPr="002E5544" w:rsidRDefault="0007147B" w:rsidP="002E5544">
      <w:pPr>
        <w:pStyle w:val="ListParagraph"/>
        <w:numPr>
          <w:ilvl w:val="0"/>
          <w:numId w:val="5"/>
        </w:numPr>
        <w:rPr>
          <w:rFonts w:ascii="Times New Roman" w:hAnsi="Times New Roman" w:cs="Times New Roman"/>
          <w:color w:val="090909"/>
          <w:sz w:val="28"/>
          <w:szCs w:val="28"/>
        </w:rPr>
      </w:pPr>
      <w:r w:rsidRPr="002E5544">
        <w:rPr>
          <w:rFonts w:ascii="Times New Roman" w:hAnsi="Times New Roman" w:cs="Times New Roman"/>
          <w:color w:val="090909"/>
          <w:sz w:val="28"/>
          <w:szCs w:val="28"/>
        </w:rPr>
        <w:t>Nếu có thể, nên dùng các loại thuốc uống 1 lần, một ngày ngay sau khi cho bé bú/ ăn cữ dài nhất; có thể là lần cho ăn cuối ngày , trước khi đi ngủ của trẻ sơ sinh</w:t>
      </w:r>
    </w:p>
    <w:p w:rsidR="00876FCE" w:rsidRPr="002E5544" w:rsidRDefault="00876FCE" w:rsidP="002E5544">
      <w:pPr>
        <w:pStyle w:val="ListParagraph"/>
        <w:numPr>
          <w:ilvl w:val="0"/>
          <w:numId w:val="5"/>
        </w:numPr>
        <w:rPr>
          <w:rFonts w:ascii="Times New Roman" w:hAnsi="Times New Roman" w:cs="Times New Roman"/>
          <w:color w:val="090909"/>
          <w:sz w:val="28"/>
          <w:szCs w:val="28"/>
        </w:rPr>
      </w:pPr>
      <w:r w:rsidRPr="002E5544">
        <w:rPr>
          <w:rFonts w:ascii="Times New Roman" w:hAnsi="Times New Roman" w:cs="Times New Roman"/>
          <w:color w:val="090909"/>
          <w:sz w:val="28"/>
          <w:szCs w:val="28"/>
        </w:rPr>
        <w:t xml:space="preserve">Lựa chọn đường dùng và chế phẩm thay thế để tối thiểu hóa sự phơi nhiễm toàn thân ở cơ thể người mẹ. Ví dụ, điều trị nhuận tràng bằng cách dùng các chất xơ kém hấp </w:t>
      </w:r>
      <w:proofErr w:type="gramStart"/>
      <w:r w:rsidRPr="002E5544">
        <w:rPr>
          <w:rFonts w:ascii="Times New Roman" w:hAnsi="Times New Roman" w:cs="Times New Roman"/>
          <w:color w:val="090909"/>
          <w:sz w:val="28"/>
          <w:szCs w:val="28"/>
        </w:rPr>
        <w:t>thu</w:t>
      </w:r>
      <w:proofErr w:type="gramEnd"/>
      <w:r w:rsidRPr="002E5544">
        <w:rPr>
          <w:rFonts w:ascii="Times New Roman" w:hAnsi="Times New Roman" w:cs="Times New Roman"/>
          <w:color w:val="090909"/>
          <w:sz w:val="28"/>
          <w:szCs w:val="28"/>
        </w:rPr>
        <w:t xml:space="preserve"> thay vì sử dụng thuốc kích thích nhuận tràng.</w:t>
      </w:r>
    </w:p>
    <w:p w:rsidR="00876FCE" w:rsidRPr="002E5544" w:rsidRDefault="00724A48" w:rsidP="002E5544">
      <w:pPr>
        <w:ind w:firstLine="360"/>
        <w:rPr>
          <w:rFonts w:ascii="Times New Roman" w:hAnsi="Times New Roman" w:cs="Times New Roman"/>
          <w:color w:val="090909"/>
          <w:sz w:val="28"/>
          <w:szCs w:val="28"/>
        </w:rPr>
      </w:pPr>
      <w:r w:rsidRPr="002E5544">
        <w:rPr>
          <w:rFonts w:ascii="Times New Roman" w:hAnsi="Times New Roman" w:cs="Times New Roman"/>
          <w:color w:val="090909"/>
          <w:sz w:val="28"/>
          <w:szCs w:val="28"/>
        </w:rPr>
        <w:t>-</w:t>
      </w:r>
      <w:r w:rsidR="00876FCE" w:rsidRPr="002E5544">
        <w:rPr>
          <w:rFonts w:ascii="Times New Roman" w:hAnsi="Times New Roman" w:cs="Times New Roman"/>
          <w:color w:val="090909"/>
          <w:sz w:val="28"/>
          <w:szCs w:val="28"/>
        </w:rPr>
        <w:t>  Chọn những thuốc có thời gian bán thải ngắn, như sertraline thay cho fluoxetine để hạn chế tối đa sự phơi nhiễm với thuốc thông qua sữa mẹ.</w:t>
      </w:r>
    </w:p>
    <w:p w:rsidR="00724A48" w:rsidRPr="002E5544" w:rsidRDefault="00724A48" w:rsidP="002E5544">
      <w:pPr>
        <w:rPr>
          <w:rFonts w:ascii="Times New Roman" w:hAnsi="Times New Roman" w:cs="Times New Roman"/>
          <w:color w:val="090909"/>
          <w:sz w:val="28"/>
          <w:szCs w:val="28"/>
        </w:rPr>
      </w:pPr>
      <w:r w:rsidRPr="002E5544">
        <w:rPr>
          <w:rFonts w:ascii="Times New Roman" w:hAnsi="Times New Roman" w:cs="Times New Roman"/>
          <w:color w:val="090909"/>
          <w:sz w:val="28"/>
          <w:szCs w:val="28"/>
        </w:rPr>
        <w:t xml:space="preserve">    - </w:t>
      </w:r>
      <w:r w:rsidR="00876FCE" w:rsidRPr="002E5544">
        <w:rPr>
          <w:rFonts w:ascii="Times New Roman" w:hAnsi="Times New Roman" w:cs="Times New Roman"/>
          <w:color w:val="090909"/>
          <w:sz w:val="28"/>
          <w:szCs w:val="28"/>
        </w:rPr>
        <w:t xml:space="preserve"> Khuyên người mẹ cho con bú trước khi dùng thuốc để nồng độ thuốc trong sữa tại thời điểm bú là thấp nhất. Giải thích cho người mẹ rằng thuốc sẽ quay trở </w:t>
      </w:r>
      <w:r w:rsidR="00876FCE" w:rsidRPr="002E5544">
        <w:rPr>
          <w:rFonts w:ascii="Times New Roman" w:hAnsi="Times New Roman" w:cs="Times New Roman"/>
          <w:color w:val="090909"/>
          <w:sz w:val="28"/>
          <w:szCs w:val="28"/>
        </w:rPr>
        <w:lastRenderedPageBreak/>
        <w:t xml:space="preserve">lại trong máu từ sửa khi nồng độ thuốc trong máu giảm và sẽ không bị “lưu trữ “ ở trong sữa cho đến lần bú tiếp theo. </w:t>
      </w:r>
      <w:r w:rsidRPr="002E5544">
        <w:rPr>
          <w:rFonts w:ascii="Times New Roman" w:hAnsi="Times New Roman" w:cs="Times New Roman"/>
          <w:color w:val="090909"/>
          <w:sz w:val="28"/>
          <w:szCs w:val="28"/>
        </w:rPr>
        <w:t xml:space="preserve">      </w:t>
      </w:r>
    </w:p>
    <w:p w:rsidR="00876FCE" w:rsidRPr="002E5544" w:rsidRDefault="00724A48" w:rsidP="002E5544">
      <w:pPr>
        <w:rPr>
          <w:rFonts w:ascii="Times New Roman" w:hAnsi="Times New Roman" w:cs="Times New Roman"/>
          <w:color w:val="090909"/>
          <w:sz w:val="28"/>
          <w:szCs w:val="28"/>
        </w:rPr>
      </w:pPr>
      <w:r w:rsidRPr="002E5544">
        <w:rPr>
          <w:rFonts w:ascii="Times New Roman" w:hAnsi="Times New Roman" w:cs="Times New Roman"/>
          <w:color w:val="090909"/>
          <w:sz w:val="28"/>
          <w:szCs w:val="28"/>
        </w:rPr>
        <w:t xml:space="preserve">      </w:t>
      </w:r>
      <w:proofErr w:type="gramStart"/>
      <w:r w:rsidR="00876FCE" w:rsidRPr="002E5544">
        <w:rPr>
          <w:rFonts w:ascii="Times New Roman" w:hAnsi="Times New Roman" w:cs="Times New Roman"/>
          <w:color w:val="090909"/>
          <w:sz w:val="28"/>
          <w:szCs w:val="28"/>
        </w:rPr>
        <w:t>Lời khuyên này không áp dụng cho các thuốc có thời gian bán thải dài.</w:t>
      </w:r>
      <w:proofErr w:type="gramEnd"/>
      <w:r w:rsidR="00876FCE" w:rsidRPr="002E5544">
        <w:rPr>
          <w:rFonts w:ascii="Times New Roman" w:hAnsi="Times New Roman" w:cs="Times New Roman"/>
          <w:color w:val="090909"/>
          <w:sz w:val="28"/>
          <w:szCs w:val="28"/>
        </w:rPr>
        <w:t xml:space="preserve"> </w:t>
      </w:r>
      <w:proofErr w:type="gramStart"/>
      <w:r w:rsidR="00876FCE" w:rsidRPr="002E5544">
        <w:rPr>
          <w:rFonts w:ascii="Times New Roman" w:hAnsi="Times New Roman" w:cs="Times New Roman"/>
          <w:color w:val="090909"/>
          <w:sz w:val="28"/>
          <w:szCs w:val="28"/>
        </w:rPr>
        <w:t>Với các thuốc này thì cần phải đánh giá lại, đặc biệt ở giai đoạn sơ sinh.</w:t>
      </w:r>
      <w:proofErr w:type="gramEnd"/>
    </w:p>
    <w:p w:rsidR="00724A48" w:rsidRPr="002E5544" w:rsidRDefault="002E5544" w:rsidP="002E5544">
      <w:pPr>
        <w:jc w:val="center"/>
        <w:rPr>
          <w:rFonts w:ascii="Times New Roman" w:eastAsia="Times New Roman" w:hAnsi="Times New Roman" w:cs="Times New Roman"/>
          <w:b/>
          <w:color w:val="000000" w:themeColor="text1"/>
          <w:sz w:val="28"/>
          <w:szCs w:val="28"/>
        </w:rPr>
      </w:pPr>
      <w:r w:rsidRPr="002E5544">
        <w:rPr>
          <w:rFonts w:ascii="Times New Roman" w:eastAsia="Times New Roman" w:hAnsi="Times New Roman" w:cs="Times New Roman"/>
          <w:b/>
          <w:bCs/>
          <w:color w:val="000000" w:themeColor="text1"/>
          <w:sz w:val="28"/>
          <w:szCs w:val="28"/>
        </w:rPr>
        <w:t>Một số thuốc được báo cáo là an toàn trong thời gian cho con bú</w:t>
      </w:r>
      <w:r w:rsidRPr="002E5544">
        <w:rPr>
          <w:rFonts w:ascii="Times New Roman" w:eastAsia="Times New Roman" w:hAnsi="Times New Roman" w:cs="Times New Roman"/>
          <w:b/>
          <w:bCs/>
          <w:color w:val="000000" w:themeColor="text1"/>
          <w:sz w:val="28"/>
          <w:szCs w:val="28"/>
        </w:rPr>
        <w:br/>
        <w:t xml:space="preserve">ở liều điều trị thông thường </w:t>
      </w:r>
      <w:proofErr w:type="gramStart"/>
      <w:r w:rsidRPr="002E5544">
        <w:rPr>
          <w:rFonts w:ascii="Times New Roman" w:eastAsia="Times New Roman" w:hAnsi="Times New Roman" w:cs="Times New Roman"/>
          <w:b/>
          <w:bCs/>
          <w:color w:val="000000" w:themeColor="text1"/>
          <w:sz w:val="28"/>
          <w:szCs w:val="28"/>
        </w:rPr>
        <w:t>( Theo</w:t>
      </w:r>
      <w:proofErr w:type="gramEnd"/>
      <w:r w:rsidRPr="002E5544">
        <w:rPr>
          <w:rFonts w:ascii="Times New Roman" w:eastAsia="Times New Roman" w:hAnsi="Times New Roman" w:cs="Times New Roman"/>
          <w:b/>
          <w:bCs/>
          <w:color w:val="000000" w:themeColor="text1"/>
          <w:sz w:val="28"/>
          <w:szCs w:val="28"/>
        </w:rPr>
        <w:t xml:space="preserve"> drugs.com )</w:t>
      </w:r>
    </w:p>
    <w:tbl>
      <w:tblPr>
        <w:tblW w:w="9513" w:type="dxa"/>
        <w:tblInd w:w="93" w:type="dxa"/>
        <w:tblLook w:val="04A0" w:firstRow="1" w:lastRow="0" w:firstColumn="1" w:lastColumn="0" w:noHBand="0" w:noVBand="1"/>
      </w:tblPr>
      <w:tblGrid>
        <w:gridCol w:w="2883"/>
        <w:gridCol w:w="6630"/>
      </w:tblGrid>
      <w:tr w:rsidR="00724A48" w:rsidRPr="00724A48" w:rsidTr="002E5544">
        <w:trPr>
          <w:trHeight w:val="705"/>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jc w:val="center"/>
              <w:rPr>
                <w:rFonts w:ascii="Times New Roman" w:eastAsia="Times New Roman" w:hAnsi="Times New Roman" w:cs="Times New Roman"/>
                <w:b/>
                <w:bCs/>
                <w:color w:val="000000" w:themeColor="text1"/>
                <w:sz w:val="28"/>
                <w:szCs w:val="28"/>
              </w:rPr>
            </w:pPr>
            <w:bookmarkStart w:id="0" w:name="_GoBack" w:colFirst="0" w:colLast="1"/>
            <w:r w:rsidRPr="00724A48">
              <w:rPr>
                <w:rFonts w:ascii="Times New Roman" w:eastAsia="Times New Roman" w:hAnsi="Times New Roman" w:cs="Times New Roman"/>
                <w:b/>
                <w:bCs/>
                <w:color w:val="000000" w:themeColor="text1"/>
                <w:sz w:val="28"/>
                <w:szCs w:val="28"/>
              </w:rPr>
              <w:t xml:space="preserve">Thuốc </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724A48" w:rsidRPr="00724A48" w:rsidRDefault="00724A48" w:rsidP="002E5544">
            <w:pPr>
              <w:spacing w:after="0"/>
              <w:jc w:val="center"/>
              <w:rPr>
                <w:rFonts w:ascii="Times New Roman" w:eastAsia="Times New Roman" w:hAnsi="Times New Roman" w:cs="Times New Roman"/>
                <w:b/>
                <w:bCs/>
                <w:color w:val="000000" w:themeColor="text1"/>
                <w:sz w:val="28"/>
                <w:szCs w:val="28"/>
              </w:rPr>
            </w:pPr>
            <w:r w:rsidRPr="00724A48">
              <w:rPr>
                <w:rFonts w:ascii="Times New Roman" w:eastAsia="Times New Roman" w:hAnsi="Times New Roman" w:cs="Times New Roman"/>
                <w:b/>
                <w:bCs/>
                <w:color w:val="000000" w:themeColor="text1"/>
                <w:sz w:val="28"/>
                <w:szCs w:val="28"/>
              </w:rPr>
              <w:t>Ghi chú</w:t>
            </w:r>
          </w:p>
        </w:tc>
      </w:tr>
      <w:bookmarkEnd w:id="0"/>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Acetaminophen (paracetamol)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Dùng để giảm đau /hạ sốt.</w:t>
            </w:r>
          </w:p>
        </w:tc>
      </w:tr>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Acyclovir và valacyclovir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Thuốc kháng virus.</w:t>
            </w:r>
          </w:p>
        </w:tc>
      </w:tr>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Thuốc kháng axit (chứa nhôm, magiê)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Điều trị đau dạ dày, triệu chứng khó tiêu.</w:t>
            </w:r>
          </w:p>
        </w:tc>
      </w:tr>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Bupivacaine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Gây tê cục bộ.</w:t>
            </w:r>
          </w:p>
        </w:tc>
      </w:tr>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Cephalosporin, penicillin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Kháng sinh điều trị nhiễm trùng. Đôi khi có thể</w:t>
            </w:r>
            <w:r w:rsidRPr="00724A48">
              <w:rPr>
                <w:rFonts w:ascii="Times New Roman" w:eastAsia="Times New Roman" w:hAnsi="Times New Roman" w:cs="Times New Roman"/>
                <w:color w:val="000000"/>
                <w:sz w:val="28"/>
                <w:szCs w:val="28"/>
              </w:rPr>
              <w:br/>
              <w:t>dẫn đến tiêu chảy hoặc tưa miệng ở trẻ.</w:t>
            </w:r>
          </w:p>
        </w:tc>
      </w:tr>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Clotrimazole, fluconazole,miconazole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Được sử dụng để điều trị nhiễm nấm. Sinh khả</w:t>
            </w:r>
            <w:r w:rsidRPr="00724A48">
              <w:rPr>
                <w:rFonts w:ascii="Times New Roman" w:eastAsia="Times New Roman" w:hAnsi="Times New Roman" w:cs="Times New Roman"/>
                <w:color w:val="000000"/>
                <w:sz w:val="28"/>
                <w:szCs w:val="28"/>
              </w:rPr>
              <w:br/>
              <w:t>dụng đường uống kém, ít ảnh hưởng đến trẻ.</w:t>
            </w:r>
          </w:p>
        </w:tc>
      </w:tr>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Corticosteroid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Được sử dụng để điều trị viêm khớp.</w:t>
            </w:r>
          </w:p>
        </w:tc>
      </w:tr>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Thuốc xịt mũi, thông mũi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Dùng để trị nghẹt mũi. Một số thuốc có thể ức</w:t>
            </w:r>
            <w:r w:rsidRPr="00724A48">
              <w:rPr>
                <w:rFonts w:ascii="Times New Roman" w:eastAsia="Times New Roman" w:hAnsi="Times New Roman" w:cs="Times New Roman"/>
                <w:color w:val="000000"/>
                <w:sz w:val="28"/>
                <w:szCs w:val="28"/>
              </w:rPr>
              <w:br/>
              <w:t>chế sự sản xuất sữa.</w:t>
            </w:r>
          </w:p>
        </w:tc>
      </w:tr>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Digoxin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Điều trị suy tim (Nếu tiêm tĩnh mạch, tránh cho</w:t>
            </w:r>
            <w:r w:rsidRPr="00724A48">
              <w:rPr>
                <w:rFonts w:ascii="Times New Roman" w:eastAsia="Times New Roman" w:hAnsi="Times New Roman" w:cs="Times New Roman"/>
                <w:color w:val="000000"/>
                <w:sz w:val="28"/>
                <w:szCs w:val="28"/>
              </w:rPr>
              <w:br/>
              <w:t>con bú trong vòng 2 giờ sau đó).</w:t>
            </w:r>
          </w:p>
        </w:tc>
      </w:tr>
      <w:tr w:rsidR="00724A48" w:rsidRPr="00724A48" w:rsidTr="002E5544">
        <w:trPr>
          <w:trHeight w:val="126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Erythromycin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Sử dụng cho nhiễm trùng da và đường hô</w:t>
            </w:r>
            <w:r w:rsidRPr="00724A48">
              <w:rPr>
                <w:rFonts w:ascii="Times New Roman" w:eastAsia="Times New Roman" w:hAnsi="Times New Roman" w:cs="Times New Roman"/>
                <w:color w:val="000000"/>
                <w:sz w:val="28"/>
                <w:szCs w:val="28"/>
              </w:rPr>
              <w:br/>
              <w:t>hấp.Theo dõi trẻ có thể bị tiêu chảy, nhiễm nấm</w:t>
            </w:r>
            <w:r w:rsidRPr="00724A48">
              <w:rPr>
                <w:rFonts w:ascii="Times New Roman" w:eastAsia="Times New Roman" w:hAnsi="Times New Roman" w:cs="Times New Roman"/>
                <w:color w:val="000000"/>
                <w:sz w:val="28"/>
                <w:szCs w:val="28"/>
              </w:rPr>
              <w:br/>
              <w:t>candida, tưa miệng, hăm tã.</w:t>
            </w:r>
          </w:p>
        </w:tc>
      </w:tr>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lastRenderedPageBreak/>
              <w:t xml:space="preserve">Fexofenadine, Loratadine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Thuốc kháng histamine không gây buồn ngủ</w:t>
            </w:r>
            <w:r w:rsidRPr="00724A48">
              <w:rPr>
                <w:rFonts w:ascii="Times New Roman" w:eastAsia="Times New Roman" w:hAnsi="Times New Roman" w:cs="Times New Roman"/>
                <w:color w:val="000000"/>
                <w:sz w:val="28"/>
                <w:szCs w:val="28"/>
              </w:rPr>
              <w:br/>
              <w:t>điều trị dị ứng.</w:t>
            </w:r>
          </w:p>
        </w:tc>
      </w:tr>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Ibuprofen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Kháng viêm, giảm đau.</w:t>
            </w:r>
          </w:p>
        </w:tc>
      </w:tr>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Thuốc giãn phế quản dạng hít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Dùng trị hen suyễn.</w:t>
            </w:r>
          </w:p>
        </w:tc>
      </w:tr>
      <w:tr w:rsidR="00724A48" w:rsidRPr="00724A48" w:rsidTr="002E5544">
        <w:trPr>
          <w:trHeight w:val="238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Insulin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Điều trị bệnh tiểu đường; liều lượng cần thiết</w:t>
            </w:r>
            <w:r w:rsidRPr="00724A48">
              <w:rPr>
                <w:rFonts w:ascii="Times New Roman" w:eastAsia="Times New Roman" w:hAnsi="Times New Roman" w:cs="Times New Roman"/>
                <w:color w:val="000000"/>
                <w:sz w:val="28"/>
                <w:szCs w:val="28"/>
              </w:rPr>
              <w:br/>
              <w:t>có thể giảm đến 25% trong thời kỳ cho con bú</w:t>
            </w:r>
            <w:r w:rsidRPr="00724A48">
              <w:rPr>
                <w:rFonts w:ascii="Times New Roman" w:eastAsia="Times New Roman" w:hAnsi="Times New Roman" w:cs="Times New Roman"/>
                <w:color w:val="000000"/>
                <w:sz w:val="28"/>
                <w:szCs w:val="28"/>
              </w:rPr>
              <w:br/>
              <w:t>Insulin, bao gồm các loại insulin sinh tổng hợp</w:t>
            </w:r>
            <w:r w:rsidRPr="00724A48">
              <w:rPr>
                <w:rFonts w:ascii="Times New Roman" w:eastAsia="Times New Roman" w:hAnsi="Times New Roman" w:cs="Times New Roman"/>
                <w:color w:val="000000"/>
                <w:sz w:val="28"/>
                <w:szCs w:val="28"/>
              </w:rPr>
              <w:br/>
              <w:t>(aspart, detemir, glargine, glulisine, lispro) là</w:t>
            </w:r>
            <w:r w:rsidRPr="00724A48">
              <w:rPr>
                <w:rFonts w:ascii="Times New Roman" w:eastAsia="Times New Roman" w:hAnsi="Times New Roman" w:cs="Times New Roman"/>
                <w:color w:val="000000"/>
                <w:sz w:val="28"/>
                <w:szCs w:val="28"/>
              </w:rPr>
              <w:br/>
              <w:t>một loại protein bị bất hoạt và phá hủy trong</w:t>
            </w:r>
            <w:r w:rsidRPr="00724A48">
              <w:rPr>
                <w:rFonts w:ascii="Times New Roman" w:eastAsia="Times New Roman" w:hAnsi="Times New Roman" w:cs="Times New Roman"/>
                <w:color w:val="000000"/>
                <w:sz w:val="28"/>
                <w:szCs w:val="28"/>
              </w:rPr>
              <w:br/>
              <w:t>đường tiêu hóa của trẻ sơ sinh nếu uống phải.</w:t>
            </w:r>
          </w:p>
        </w:tc>
      </w:tr>
      <w:tr w:rsidR="00724A48" w:rsidRPr="00724A48" w:rsidTr="002E5544">
        <w:trPr>
          <w:trHeight w:val="103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Thuốc nhuận tràng tạo khối và làm</w:t>
            </w:r>
            <w:r w:rsidRPr="00724A48">
              <w:rPr>
                <w:rFonts w:ascii="Times New Roman" w:eastAsia="Times New Roman" w:hAnsi="Times New Roman" w:cs="Times New Roman"/>
                <w:color w:val="000000"/>
                <w:sz w:val="28"/>
                <w:szCs w:val="28"/>
              </w:rPr>
              <w:br/>
              <w:t>mềm phân.</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Dùng để trị táo bón (dùng thời gian càng ngắn</w:t>
            </w:r>
            <w:r w:rsidRPr="00724A48">
              <w:rPr>
                <w:rFonts w:ascii="Times New Roman" w:eastAsia="Times New Roman" w:hAnsi="Times New Roman" w:cs="Times New Roman"/>
                <w:color w:val="000000"/>
                <w:sz w:val="28"/>
                <w:szCs w:val="28"/>
              </w:rPr>
              <w:br/>
              <w:t>càng tốt).</w:t>
            </w:r>
          </w:p>
        </w:tc>
      </w:tr>
      <w:tr w:rsidR="00724A48" w:rsidRPr="00724A48" w:rsidTr="002E5544">
        <w:trPr>
          <w:trHeight w:val="81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Methyldopa, metoprolol,</w:t>
            </w:r>
            <w:r w:rsidRPr="00724A48">
              <w:rPr>
                <w:rFonts w:ascii="Times New Roman" w:eastAsia="Times New Roman" w:hAnsi="Times New Roman" w:cs="Times New Roman"/>
                <w:color w:val="000000"/>
                <w:sz w:val="28"/>
                <w:szCs w:val="28"/>
              </w:rPr>
              <w:br/>
              <w:t xml:space="preserve">nifedipine, propranolol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Dùng để điều trị cao huyết áp.</w:t>
            </w:r>
          </w:p>
        </w:tc>
      </w:tr>
      <w:tr w:rsidR="00724A48" w:rsidRPr="00724A48" w:rsidTr="002E5544">
        <w:trPr>
          <w:trHeight w:val="130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Thuốc bôi tretinoin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Kem dùng trị mụn trứng cá; chỉ sử dụng các sản</w:t>
            </w:r>
            <w:r w:rsidRPr="00724A48">
              <w:rPr>
                <w:rFonts w:ascii="Times New Roman" w:eastAsia="Times New Roman" w:hAnsi="Times New Roman" w:cs="Times New Roman"/>
                <w:color w:val="000000"/>
                <w:sz w:val="28"/>
                <w:szCs w:val="28"/>
              </w:rPr>
              <w:br/>
              <w:t>phẩm kem hoặc gel có thể hòa tan trong nước.</w:t>
            </w:r>
            <w:r w:rsidRPr="00724A48">
              <w:rPr>
                <w:rFonts w:ascii="Times New Roman" w:eastAsia="Times New Roman" w:hAnsi="Times New Roman" w:cs="Times New Roman"/>
                <w:color w:val="000000"/>
                <w:sz w:val="28"/>
                <w:szCs w:val="28"/>
              </w:rPr>
              <w:br/>
              <w:t>Đảm bảo rằng da của trẻ sơ sinh không tiếp xúc</w:t>
            </w:r>
            <w:r w:rsidRPr="00724A48">
              <w:rPr>
                <w:rFonts w:ascii="Times New Roman" w:eastAsia="Times New Roman" w:hAnsi="Times New Roman" w:cs="Times New Roman"/>
                <w:color w:val="000000"/>
                <w:sz w:val="28"/>
                <w:szCs w:val="28"/>
              </w:rPr>
              <w:br/>
              <w:t>trực tiếp với các vùng da đã được điều trị.</w:t>
            </w:r>
          </w:p>
        </w:tc>
      </w:tr>
      <w:tr w:rsidR="00724A48" w:rsidRPr="00724A48" w:rsidTr="002E5544">
        <w:trPr>
          <w:trHeight w:val="13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Verapamil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Dùng điều trị cao huyết áp, đau thắt ngực. Dữ</w:t>
            </w:r>
            <w:r w:rsidRPr="00724A48">
              <w:rPr>
                <w:rFonts w:ascii="Times New Roman" w:eastAsia="Times New Roman" w:hAnsi="Times New Roman" w:cs="Times New Roman"/>
                <w:color w:val="000000"/>
                <w:sz w:val="28"/>
                <w:szCs w:val="28"/>
              </w:rPr>
              <w:br/>
              <w:t>liệu còn hạn chế nhưng cho thấy rằng verapamil</w:t>
            </w:r>
            <w:r w:rsidRPr="00724A48">
              <w:rPr>
                <w:rFonts w:ascii="Times New Roman" w:eastAsia="Times New Roman" w:hAnsi="Times New Roman" w:cs="Times New Roman"/>
                <w:color w:val="000000"/>
                <w:sz w:val="28"/>
                <w:szCs w:val="28"/>
              </w:rPr>
              <w:br/>
              <w:t>sẽ không gây ra tác dụng phụ ở trẻ bú mẹ, đặc</w:t>
            </w:r>
            <w:r w:rsidRPr="00724A48">
              <w:rPr>
                <w:rFonts w:ascii="Times New Roman" w:eastAsia="Times New Roman" w:hAnsi="Times New Roman" w:cs="Times New Roman"/>
                <w:color w:val="000000"/>
                <w:sz w:val="28"/>
                <w:szCs w:val="28"/>
              </w:rPr>
              <w:br/>
              <w:t>biệt là ở trẻ trên 2 tháng tuổi.</w:t>
            </w:r>
          </w:p>
        </w:tc>
      </w:tr>
      <w:tr w:rsidR="00724A48" w:rsidRPr="00724A48" w:rsidTr="002E5544">
        <w:trPr>
          <w:trHeight w:val="66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 xml:space="preserve">Warfarin </w:t>
            </w:r>
          </w:p>
        </w:tc>
        <w:tc>
          <w:tcPr>
            <w:tcW w:w="6753" w:type="dxa"/>
            <w:tcBorders>
              <w:top w:val="nil"/>
              <w:left w:val="nil"/>
              <w:bottom w:val="single" w:sz="4" w:space="0" w:color="auto"/>
              <w:right w:val="single" w:sz="4" w:space="0" w:color="auto"/>
            </w:tcBorders>
            <w:shd w:val="clear" w:color="auto" w:fill="auto"/>
            <w:vAlign w:val="center"/>
            <w:hideMark/>
          </w:tcPr>
          <w:p w:rsidR="00724A48" w:rsidRPr="00724A48" w:rsidRDefault="00724A48" w:rsidP="002E5544">
            <w:pPr>
              <w:spacing w:after="0"/>
              <w:rPr>
                <w:rFonts w:ascii="Times New Roman" w:eastAsia="Times New Roman" w:hAnsi="Times New Roman" w:cs="Times New Roman"/>
                <w:color w:val="000000"/>
                <w:sz w:val="28"/>
                <w:szCs w:val="28"/>
              </w:rPr>
            </w:pPr>
            <w:r w:rsidRPr="00724A48">
              <w:rPr>
                <w:rFonts w:ascii="Times New Roman" w:eastAsia="Times New Roman" w:hAnsi="Times New Roman" w:cs="Times New Roman"/>
                <w:color w:val="000000"/>
                <w:sz w:val="28"/>
                <w:szCs w:val="28"/>
              </w:rPr>
              <w:t>Được sử dụng để điều trị hoặc ngăn ngừa hình</w:t>
            </w:r>
            <w:r w:rsidRPr="00724A48">
              <w:rPr>
                <w:rFonts w:ascii="Times New Roman" w:eastAsia="Times New Roman" w:hAnsi="Times New Roman" w:cs="Times New Roman"/>
                <w:color w:val="000000"/>
                <w:sz w:val="28"/>
                <w:szCs w:val="28"/>
              </w:rPr>
              <w:br/>
              <w:t>thành cục máu đông</w:t>
            </w:r>
          </w:p>
        </w:tc>
      </w:tr>
    </w:tbl>
    <w:p w:rsidR="00876FCE" w:rsidRPr="002E5544" w:rsidRDefault="00876FCE" w:rsidP="002E5544">
      <w:pPr>
        <w:rPr>
          <w:rFonts w:ascii="Times New Roman" w:hAnsi="Times New Roman" w:cs="Times New Roman"/>
          <w:sz w:val="28"/>
          <w:szCs w:val="28"/>
        </w:rPr>
      </w:pPr>
    </w:p>
    <w:p w:rsidR="002E5544" w:rsidRPr="002E5544" w:rsidRDefault="002E5544" w:rsidP="002E5544">
      <w:pPr>
        <w:jc w:val="both"/>
        <w:rPr>
          <w:rFonts w:ascii="Times New Roman" w:hAnsi="Times New Roman" w:cs="Times New Roman"/>
          <w:i/>
          <w:sz w:val="28"/>
          <w:szCs w:val="28"/>
        </w:rPr>
      </w:pPr>
      <w:r w:rsidRPr="002E5544">
        <w:rPr>
          <w:rFonts w:ascii="Times New Roman" w:hAnsi="Times New Roman" w:cs="Times New Roman"/>
          <w:i/>
          <w:sz w:val="28"/>
          <w:szCs w:val="28"/>
        </w:rPr>
        <w:t xml:space="preserve">Nguồn tham </w:t>
      </w:r>
      <w:proofErr w:type="gramStart"/>
      <w:r w:rsidRPr="002E5544">
        <w:rPr>
          <w:rFonts w:ascii="Times New Roman" w:hAnsi="Times New Roman" w:cs="Times New Roman"/>
          <w:i/>
          <w:sz w:val="28"/>
          <w:szCs w:val="28"/>
        </w:rPr>
        <w:t>khảo :</w:t>
      </w:r>
      <w:proofErr w:type="gramEnd"/>
      <w:r w:rsidRPr="002E5544">
        <w:rPr>
          <w:rFonts w:ascii="Times New Roman" w:hAnsi="Times New Roman" w:cs="Times New Roman"/>
          <w:i/>
          <w:sz w:val="28"/>
          <w:szCs w:val="28"/>
        </w:rPr>
        <w:t xml:space="preserve"> </w:t>
      </w:r>
    </w:p>
    <w:p w:rsidR="002E5544" w:rsidRPr="002E5544" w:rsidRDefault="002E5544" w:rsidP="002E5544">
      <w:pPr>
        <w:rPr>
          <w:rFonts w:ascii="Times New Roman" w:hAnsi="Times New Roman" w:cs="Times New Roman"/>
          <w:color w:val="000000"/>
          <w:sz w:val="28"/>
          <w:szCs w:val="28"/>
        </w:rPr>
      </w:pPr>
      <w:proofErr w:type="gramStart"/>
      <w:r w:rsidRPr="002E5544">
        <w:rPr>
          <w:rFonts w:ascii="Times New Roman" w:hAnsi="Times New Roman" w:cs="Times New Roman"/>
          <w:color w:val="000000"/>
          <w:sz w:val="28"/>
          <w:szCs w:val="28"/>
        </w:rPr>
        <w:t>1.https</w:t>
      </w:r>
      <w:proofErr w:type="gramEnd"/>
      <w:r w:rsidRPr="002E5544">
        <w:rPr>
          <w:rFonts w:ascii="Times New Roman" w:hAnsi="Times New Roman" w:cs="Times New Roman"/>
          <w:color w:val="000000"/>
          <w:sz w:val="28"/>
          <w:szCs w:val="28"/>
        </w:rPr>
        <w:t>://www.drugs.com/drug-safety-breastfeeding.html</w:t>
      </w:r>
    </w:p>
    <w:p w:rsidR="002E5544" w:rsidRPr="002E5544" w:rsidRDefault="002E5544" w:rsidP="002E5544">
      <w:pPr>
        <w:rPr>
          <w:rFonts w:ascii="Times New Roman" w:hAnsi="Times New Roman" w:cs="Times New Roman"/>
          <w:color w:val="000000"/>
          <w:sz w:val="28"/>
          <w:szCs w:val="28"/>
        </w:rPr>
      </w:pPr>
      <w:r w:rsidRPr="002E5544">
        <w:rPr>
          <w:rFonts w:ascii="Times New Roman" w:hAnsi="Times New Roman" w:cs="Times New Roman"/>
          <w:color w:val="000000"/>
          <w:sz w:val="28"/>
          <w:szCs w:val="28"/>
        </w:rPr>
        <w:t>2. Trường Đại học y dược Huế</w:t>
      </w:r>
    </w:p>
    <w:sectPr w:rsidR="002E5544" w:rsidRPr="002E55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54" w:rsidRDefault="00403D54" w:rsidP="002E5544">
      <w:pPr>
        <w:spacing w:after="0" w:line="240" w:lineRule="auto"/>
      </w:pPr>
      <w:r>
        <w:separator/>
      </w:r>
    </w:p>
  </w:endnote>
  <w:endnote w:type="continuationSeparator" w:id="0">
    <w:p w:rsidR="00403D54" w:rsidRDefault="00403D54" w:rsidP="002E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9931"/>
      <w:docPartObj>
        <w:docPartGallery w:val="Page Numbers (Bottom of Page)"/>
        <w:docPartUnique/>
      </w:docPartObj>
    </w:sdtPr>
    <w:sdtEndPr>
      <w:rPr>
        <w:noProof/>
      </w:rPr>
    </w:sdtEndPr>
    <w:sdtContent>
      <w:p w:rsidR="002E5544" w:rsidRDefault="002E5544">
        <w:pPr>
          <w:pStyle w:val="Footer"/>
          <w:jc w:val="center"/>
        </w:pPr>
        <w:r>
          <w:t xml:space="preserve"> Trang </w:t>
        </w:r>
        <w:r>
          <w:fldChar w:fldCharType="begin"/>
        </w:r>
        <w:r>
          <w:instrText xml:space="preserve"> PAGE   \* MERGEFORMAT </w:instrText>
        </w:r>
        <w:r>
          <w:fldChar w:fldCharType="separate"/>
        </w:r>
        <w:r>
          <w:rPr>
            <w:noProof/>
          </w:rPr>
          <w:t>6</w:t>
        </w:r>
        <w:r>
          <w:rPr>
            <w:noProof/>
          </w:rPr>
          <w:fldChar w:fldCharType="end"/>
        </w:r>
      </w:p>
    </w:sdtContent>
  </w:sdt>
  <w:p w:rsidR="002E5544" w:rsidRDefault="002E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54" w:rsidRDefault="00403D54" w:rsidP="002E5544">
      <w:pPr>
        <w:spacing w:after="0" w:line="240" w:lineRule="auto"/>
      </w:pPr>
      <w:r>
        <w:separator/>
      </w:r>
    </w:p>
  </w:footnote>
  <w:footnote w:type="continuationSeparator" w:id="0">
    <w:p w:rsidR="00403D54" w:rsidRDefault="00403D54" w:rsidP="002E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A5620E79C0943E3B040A78D22380477"/>
      </w:placeholder>
      <w:dataBinding w:prefixMappings="xmlns:ns0='http://schemas.openxmlformats.org/package/2006/metadata/core-properties' xmlns:ns1='http://purl.org/dc/elements/1.1/'" w:xpath="/ns0:coreProperties[1]/ns1:title[1]" w:storeItemID="{6C3C8BC8-F283-45AE-878A-BAB7291924A1}"/>
      <w:text/>
    </w:sdtPr>
    <w:sdtContent>
      <w:p w:rsidR="002E5544" w:rsidRDefault="002E5544" w:rsidP="002E5544">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Trung tâm y tế thị xã Hương Thủy    Thông tin thuốc Tháng 10 /2023</w:t>
        </w:r>
      </w:p>
    </w:sdtContent>
  </w:sdt>
  <w:p w:rsidR="002E5544" w:rsidRDefault="002E5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024"/>
    <w:multiLevelType w:val="hybridMultilevel"/>
    <w:tmpl w:val="72302B1A"/>
    <w:lvl w:ilvl="0" w:tplc="777AE3CA">
      <w:start w:val="1"/>
      <w:numFmt w:val="decimal"/>
      <w:lvlText w:val="%1."/>
      <w:lvlJc w:val="left"/>
      <w:pPr>
        <w:ind w:left="720" w:hanging="360"/>
      </w:pPr>
      <w:rPr>
        <w:rFonts w:ascii="Arial"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D711A"/>
    <w:multiLevelType w:val="hybridMultilevel"/>
    <w:tmpl w:val="48A8D4C8"/>
    <w:lvl w:ilvl="0" w:tplc="33D03A2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20C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5DD414F"/>
    <w:multiLevelType w:val="hybridMultilevel"/>
    <w:tmpl w:val="8AD0D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D80C55"/>
    <w:multiLevelType w:val="hybridMultilevel"/>
    <w:tmpl w:val="9E641128"/>
    <w:lvl w:ilvl="0" w:tplc="BA0AA6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AC"/>
    <w:rsid w:val="0007147B"/>
    <w:rsid w:val="002E5544"/>
    <w:rsid w:val="00403D54"/>
    <w:rsid w:val="00724A48"/>
    <w:rsid w:val="00876FCE"/>
    <w:rsid w:val="00A426AC"/>
    <w:rsid w:val="00BF5AB1"/>
    <w:rsid w:val="00D749E6"/>
    <w:rsid w:val="00DC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B1"/>
    <w:pPr>
      <w:ind w:left="720"/>
      <w:contextualSpacing/>
    </w:pPr>
  </w:style>
  <w:style w:type="paragraph" w:styleId="NormalWeb">
    <w:name w:val="Normal (Web)"/>
    <w:basedOn w:val="Normal"/>
    <w:uiPriority w:val="99"/>
    <w:semiHidden/>
    <w:unhideWhenUsed/>
    <w:rsid w:val="00876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FCE"/>
    <w:rPr>
      <w:b/>
      <w:bCs/>
    </w:rPr>
  </w:style>
  <w:style w:type="character" w:styleId="Emphasis">
    <w:name w:val="Emphasis"/>
    <w:basedOn w:val="DefaultParagraphFont"/>
    <w:uiPriority w:val="20"/>
    <w:qFormat/>
    <w:rsid w:val="00876FCE"/>
    <w:rPr>
      <w:i/>
      <w:iCs/>
    </w:rPr>
  </w:style>
  <w:style w:type="character" w:customStyle="1" w:styleId="fontstyle01">
    <w:name w:val="fontstyle01"/>
    <w:basedOn w:val="DefaultParagraphFont"/>
    <w:rsid w:val="002E5544"/>
    <w:rPr>
      <w:rFonts w:ascii="TimesNewRomanPS-BoldMT" w:hAnsi="TimesNewRomanPS-BoldMT" w:hint="default"/>
      <w:b/>
      <w:bCs/>
      <w:i w:val="0"/>
      <w:iCs w:val="0"/>
      <w:color w:val="4472C4"/>
      <w:sz w:val="26"/>
      <w:szCs w:val="26"/>
    </w:rPr>
  </w:style>
  <w:style w:type="character" w:customStyle="1" w:styleId="fontstyle21">
    <w:name w:val="fontstyle21"/>
    <w:basedOn w:val="DefaultParagraphFont"/>
    <w:rsid w:val="002E5544"/>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2E5544"/>
    <w:rPr>
      <w:rFonts w:ascii="Tahoma" w:hAnsi="Tahoma" w:cs="Tahoma" w:hint="default"/>
      <w:b w:val="0"/>
      <w:bCs w:val="0"/>
      <w:i w:val="0"/>
      <w:iCs w:val="0"/>
      <w:color w:val="00B0F0"/>
      <w:sz w:val="22"/>
      <w:szCs w:val="22"/>
    </w:rPr>
  </w:style>
  <w:style w:type="character" w:customStyle="1" w:styleId="fontstyle41">
    <w:name w:val="fontstyle41"/>
    <w:basedOn w:val="DefaultParagraphFont"/>
    <w:rsid w:val="002E5544"/>
    <w:rPr>
      <w:rFonts w:ascii="Calibri-Italic" w:hAnsi="Calibri-Italic" w:hint="default"/>
      <w:b w:val="0"/>
      <w:bCs w:val="0"/>
      <w:i/>
      <w:iCs/>
      <w:color w:val="00B0F0"/>
      <w:sz w:val="20"/>
      <w:szCs w:val="20"/>
    </w:rPr>
  </w:style>
  <w:style w:type="character" w:customStyle="1" w:styleId="fontstyle51">
    <w:name w:val="fontstyle51"/>
    <w:basedOn w:val="DefaultParagraphFont"/>
    <w:rsid w:val="002E5544"/>
    <w:rPr>
      <w:rFonts w:ascii="Calibri" w:hAnsi="Calibri" w:cs="Calibri" w:hint="default"/>
      <w:b w:val="0"/>
      <w:bCs w:val="0"/>
      <w:i w:val="0"/>
      <w:iCs w:val="0"/>
      <w:color w:val="00B0F0"/>
      <w:sz w:val="28"/>
      <w:szCs w:val="28"/>
    </w:rPr>
  </w:style>
  <w:style w:type="character" w:customStyle="1" w:styleId="fontstyle61">
    <w:name w:val="fontstyle61"/>
    <w:basedOn w:val="DefaultParagraphFont"/>
    <w:rsid w:val="002E5544"/>
    <w:rPr>
      <w:rFonts w:ascii="Calibri-Bold" w:hAnsi="Calibri-Bold" w:hint="default"/>
      <w:b/>
      <w:bCs/>
      <w:i w:val="0"/>
      <w:iCs w:val="0"/>
      <w:color w:val="00B0F0"/>
      <w:sz w:val="28"/>
      <w:szCs w:val="28"/>
    </w:rPr>
  </w:style>
  <w:style w:type="paragraph" w:styleId="Header">
    <w:name w:val="header"/>
    <w:basedOn w:val="Normal"/>
    <w:link w:val="HeaderChar"/>
    <w:uiPriority w:val="99"/>
    <w:unhideWhenUsed/>
    <w:rsid w:val="002E5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44"/>
  </w:style>
  <w:style w:type="paragraph" w:styleId="Footer">
    <w:name w:val="footer"/>
    <w:basedOn w:val="Normal"/>
    <w:link w:val="FooterChar"/>
    <w:uiPriority w:val="99"/>
    <w:unhideWhenUsed/>
    <w:rsid w:val="002E5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44"/>
  </w:style>
  <w:style w:type="paragraph" w:styleId="BalloonText">
    <w:name w:val="Balloon Text"/>
    <w:basedOn w:val="Normal"/>
    <w:link w:val="BalloonTextChar"/>
    <w:uiPriority w:val="99"/>
    <w:semiHidden/>
    <w:unhideWhenUsed/>
    <w:rsid w:val="002E5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B1"/>
    <w:pPr>
      <w:ind w:left="720"/>
      <w:contextualSpacing/>
    </w:pPr>
  </w:style>
  <w:style w:type="paragraph" w:styleId="NormalWeb">
    <w:name w:val="Normal (Web)"/>
    <w:basedOn w:val="Normal"/>
    <w:uiPriority w:val="99"/>
    <w:semiHidden/>
    <w:unhideWhenUsed/>
    <w:rsid w:val="00876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FCE"/>
    <w:rPr>
      <w:b/>
      <w:bCs/>
    </w:rPr>
  </w:style>
  <w:style w:type="character" w:styleId="Emphasis">
    <w:name w:val="Emphasis"/>
    <w:basedOn w:val="DefaultParagraphFont"/>
    <w:uiPriority w:val="20"/>
    <w:qFormat/>
    <w:rsid w:val="00876FCE"/>
    <w:rPr>
      <w:i/>
      <w:iCs/>
    </w:rPr>
  </w:style>
  <w:style w:type="character" w:customStyle="1" w:styleId="fontstyle01">
    <w:name w:val="fontstyle01"/>
    <w:basedOn w:val="DefaultParagraphFont"/>
    <w:rsid w:val="002E5544"/>
    <w:rPr>
      <w:rFonts w:ascii="TimesNewRomanPS-BoldMT" w:hAnsi="TimesNewRomanPS-BoldMT" w:hint="default"/>
      <w:b/>
      <w:bCs/>
      <w:i w:val="0"/>
      <w:iCs w:val="0"/>
      <w:color w:val="4472C4"/>
      <w:sz w:val="26"/>
      <w:szCs w:val="26"/>
    </w:rPr>
  </w:style>
  <w:style w:type="character" w:customStyle="1" w:styleId="fontstyle21">
    <w:name w:val="fontstyle21"/>
    <w:basedOn w:val="DefaultParagraphFont"/>
    <w:rsid w:val="002E5544"/>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2E5544"/>
    <w:rPr>
      <w:rFonts w:ascii="Tahoma" w:hAnsi="Tahoma" w:cs="Tahoma" w:hint="default"/>
      <w:b w:val="0"/>
      <w:bCs w:val="0"/>
      <w:i w:val="0"/>
      <w:iCs w:val="0"/>
      <w:color w:val="00B0F0"/>
      <w:sz w:val="22"/>
      <w:szCs w:val="22"/>
    </w:rPr>
  </w:style>
  <w:style w:type="character" w:customStyle="1" w:styleId="fontstyle41">
    <w:name w:val="fontstyle41"/>
    <w:basedOn w:val="DefaultParagraphFont"/>
    <w:rsid w:val="002E5544"/>
    <w:rPr>
      <w:rFonts w:ascii="Calibri-Italic" w:hAnsi="Calibri-Italic" w:hint="default"/>
      <w:b w:val="0"/>
      <w:bCs w:val="0"/>
      <w:i/>
      <w:iCs/>
      <w:color w:val="00B0F0"/>
      <w:sz w:val="20"/>
      <w:szCs w:val="20"/>
    </w:rPr>
  </w:style>
  <w:style w:type="character" w:customStyle="1" w:styleId="fontstyle51">
    <w:name w:val="fontstyle51"/>
    <w:basedOn w:val="DefaultParagraphFont"/>
    <w:rsid w:val="002E5544"/>
    <w:rPr>
      <w:rFonts w:ascii="Calibri" w:hAnsi="Calibri" w:cs="Calibri" w:hint="default"/>
      <w:b w:val="0"/>
      <w:bCs w:val="0"/>
      <w:i w:val="0"/>
      <w:iCs w:val="0"/>
      <w:color w:val="00B0F0"/>
      <w:sz w:val="28"/>
      <w:szCs w:val="28"/>
    </w:rPr>
  </w:style>
  <w:style w:type="character" w:customStyle="1" w:styleId="fontstyle61">
    <w:name w:val="fontstyle61"/>
    <w:basedOn w:val="DefaultParagraphFont"/>
    <w:rsid w:val="002E5544"/>
    <w:rPr>
      <w:rFonts w:ascii="Calibri-Bold" w:hAnsi="Calibri-Bold" w:hint="default"/>
      <w:b/>
      <w:bCs/>
      <w:i w:val="0"/>
      <w:iCs w:val="0"/>
      <w:color w:val="00B0F0"/>
      <w:sz w:val="28"/>
      <w:szCs w:val="28"/>
    </w:rPr>
  </w:style>
  <w:style w:type="paragraph" w:styleId="Header">
    <w:name w:val="header"/>
    <w:basedOn w:val="Normal"/>
    <w:link w:val="HeaderChar"/>
    <w:uiPriority w:val="99"/>
    <w:unhideWhenUsed/>
    <w:rsid w:val="002E5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44"/>
  </w:style>
  <w:style w:type="paragraph" w:styleId="Footer">
    <w:name w:val="footer"/>
    <w:basedOn w:val="Normal"/>
    <w:link w:val="FooterChar"/>
    <w:uiPriority w:val="99"/>
    <w:unhideWhenUsed/>
    <w:rsid w:val="002E5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44"/>
  </w:style>
  <w:style w:type="paragraph" w:styleId="BalloonText">
    <w:name w:val="Balloon Text"/>
    <w:basedOn w:val="Normal"/>
    <w:link w:val="BalloonTextChar"/>
    <w:uiPriority w:val="99"/>
    <w:semiHidden/>
    <w:unhideWhenUsed/>
    <w:rsid w:val="002E5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64020">
      <w:bodyDiv w:val="1"/>
      <w:marLeft w:val="0"/>
      <w:marRight w:val="0"/>
      <w:marTop w:val="0"/>
      <w:marBottom w:val="0"/>
      <w:divBdr>
        <w:top w:val="none" w:sz="0" w:space="0" w:color="auto"/>
        <w:left w:val="none" w:sz="0" w:space="0" w:color="auto"/>
        <w:bottom w:val="none" w:sz="0" w:space="0" w:color="auto"/>
        <w:right w:val="none" w:sz="0" w:space="0" w:color="auto"/>
      </w:divBdr>
    </w:div>
    <w:div w:id="906384008">
      <w:bodyDiv w:val="1"/>
      <w:marLeft w:val="0"/>
      <w:marRight w:val="0"/>
      <w:marTop w:val="0"/>
      <w:marBottom w:val="0"/>
      <w:divBdr>
        <w:top w:val="none" w:sz="0" w:space="0" w:color="auto"/>
        <w:left w:val="none" w:sz="0" w:space="0" w:color="auto"/>
        <w:bottom w:val="none" w:sz="0" w:space="0" w:color="auto"/>
        <w:right w:val="none" w:sz="0" w:space="0" w:color="auto"/>
      </w:divBdr>
    </w:div>
    <w:div w:id="12886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5620E79C0943E3B040A78D22380477"/>
        <w:category>
          <w:name w:val="General"/>
          <w:gallery w:val="placeholder"/>
        </w:category>
        <w:types>
          <w:type w:val="bbPlcHdr"/>
        </w:types>
        <w:behaviors>
          <w:behavior w:val="content"/>
        </w:behaviors>
        <w:guid w:val="{39197AF4-6432-4716-AB6B-860D19B254A0}"/>
      </w:docPartPr>
      <w:docPartBody>
        <w:p w:rsidR="00000000" w:rsidRDefault="00412721" w:rsidP="00412721">
          <w:pPr>
            <w:pStyle w:val="6A5620E79C0943E3B040A78D2238047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21"/>
    <w:rsid w:val="0018670C"/>
    <w:rsid w:val="0041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5620E79C0943E3B040A78D22380477">
    <w:name w:val="6A5620E79C0943E3B040A78D22380477"/>
    <w:rsid w:val="004127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5620E79C0943E3B040A78D22380477">
    <w:name w:val="6A5620E79C0943E3B040A78D22380477"/>
    <w:rsid w:val="00412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y tế thị xã Hương Thủy    Thông tin thuốc Tháng 10 /2023</dc:title>
  <dc:creator>Admin</dc:creator>
  <cp:lastModifiedBy>Admin</cp:lastModifiedBy>
  <cp:revision>2</cp:revision>
  <dcterms:created xsi:type="dcterms:W3CDTF">2023-10-16T07:22:00Z</dcterms:created>
  <dcterms:modified xsi:type="dcterms:W3CDTF">2023-10-16T08:49:00Z</dcterms:modified>
</cp:coreProperties>
</file>