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B" w:rsidRDefault="00CD376B" w:rsidP="00CD376B">
      <w:pPr>
        <w:shd w:val="clear" w:color="auto" w:fill="FFFFFF"/>
        <w:spacing w:after="150" w:line="240" w:lineRule="auto"/>
        <w:outlineLvl w:val="1"/>
        <w:rPr>
          <w:rFonts w:ascii="Roboto Condensed Bold" w:eastAsia="Times New Roman" w:hAnsi="Roboto Condensed Bold" w:cs="Times New Roman"/>
          <w:color w:val="1E6EB3"/>
          <w:sz w:val="36"/>
          <w:szCs w:val="36"/>
        </w:rPr>
      </w:pPr>
    </w:p>
    <w:p w:rsidR="00CD376B" w:rsidRPr="00CD376B" w:rsidRDefault="00CD376B" w:rsidP="00CD376B">
      <w:pPr>
        <w:shd w:val="clear" w:color="auto" w:fill="FFFFFF"/>
        <w:spacing w:after="150" w:line="240" w:lineRule="auto"/>
        <w:outlineLvl w:val="1"/>
        <w:rPr>
          <w:rFonts w:ascii="Roboto Condensed Bold" w:eastAsia="Times New Roman" w:hAnsi="Roboto Condensed Bold" w:cs="Times New Roman"/>
          <w:color w:val="1E6EB3"/>
          <w:sz w:val="36"/>
          <w:szCs w:val="36"/>
        </w:rPr>
      </w:pPr>
      <w:r>
        <w:rPr>
          <w:rFonts w:ascii="Roboto Condensed Bold" w:eastAsia="Times New Roman" w:hAnsi="Roboto Condensed Bold" w:cs="Times New Roman"/>
          <w:color w:val="1E6EB3"/>
          <w:sz w:val="36"/>
          <w:szCs w:val="36"/>
        </w:rPr>
        <w:t xml:space="preserve">CHỦ </w:t>
      </w:r>
      <w:proofErr w:type="gramStart"/>
      <w:r>
        <w:rPr>
          <w:rFonts w:ascii="Roboto Condensed Bold" w:eastAsia="Times New Roman" w:hAnsi="Roboto Condensed Bold" w:cs="Times New Roman"/>
          <w:color w:val="1E6EB3"/>
          <w:sz w:val="36"/>
          <w:szCs w:val="36"/>
        </w:rPr>
        <w:t>ĐỂ :</w:t>
      </w:r>
      <w:proofErr w:type="gramEnd"/>
      <w:r>
        <w:rPr>
          <w:rFonts w:ascii="Roboto Condensed Bold" w:eastAsia="Times New Roman" w:hAnsi="Roboto Condensed Bold" w:cs="Times New Roman"/>
          <w:color w:val="1E6EB3"/>
          <w:sz w:val="36"/>
          <w:szCs w:val="36"/>
        </w:rPr>
        <w:t xml:space="preserve"> DÙNG KHÁNG SINH ĐÚNG CÁCH VÌ TƯƠNG LAI CỦA CHÍNH CHÚNG TA 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CD376B">
        <w:rPr>
          <w:rFonts w:ascii="Arial" w:eastAsia="Times New Roman" w:hAnsi="Arial" w:cs="Arial"/>
          <w:b/>
          <w:bCs/>
          <w:color w:val="444444"/>
          <w:sz w:val="21"/>
          <w:szCs w:val="21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ngoặt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rãi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chăn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súc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cầm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lạm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ngộ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ưa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hóa,</w:t>
      </w: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gan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gan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chậm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tụ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ngộ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béo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phì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lạm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béo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phì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ruột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</w:t>
      </w: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buprofen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acetaminophen,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mẫn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virus, do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trầm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lạm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vi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xu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họa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loài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bền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vững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điển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chăn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khi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chuỗi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nằm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nữa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proofErr w:type="gramEnd"/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ở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dàng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họng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nhẹ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cũ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lạm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95725" cy="4305300"/>
            <wp:effectExtent l="0" t="0" r="9525" b="0"/>
            <wp:docPr id="1" name="Picture 1" descr="http://www.benhvienninhbinh.vn/ckfinder/userfiles/images/khang%20si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nhvienninhbinh.vn/ckfinder/userfiles/images/khang%20sin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proofErr w:type="spellStart"/>
      <w:r w:rsidRPr="00CD37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Ảnh</w:t>
      </w:r>
      <w:proofErr w:type="spellEnd"/>
      <w:r w:rsidRPr="00CD37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minh </w:t>
      </w:r>
      <w:proofErr w:type="spellStart"/>
      <w:r w:rsidRPr="00CD37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họa</w:t>
      </w:r>
      <w:proofErr w:type="spellEnd"/>
      <w:r w:rsidRPr="00CD37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(</w:t>
      </w:r>
      <w:proofErr w:type="spellStart"/>
      <w:r w:rsidRPr="00CD37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Nguồn</w:t>
      </w:r>
      <w:proofErr w:type="spellEnd"/>
      <w:r w:rsidRPr="00CD37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Internet)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Để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bảo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vệ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sức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khỏe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bản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thân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hạn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chế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tốt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nhất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vấn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đề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hiện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nay,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người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dân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cần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lưu</w:t>
      </w:r>
      <w:proofErr w:type="spellEnd"/>
      <w:r w:rsidRPr="00CD3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ý: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ốm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thừa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76B" w:rsidRPr="00CD376B" w:rsidRDefault="00CD376B" w:rsidP="00CD37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proofErr w:type="gram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D3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C5B" w:rsidRPr="001401BD" w:rsidRDefault="00CD37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01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1401BD">
        <w:rPr>
          <w:rFonts w:ascii="Times New Roman" w:hAnsi="Times New Roman" w:cs="Times New Roman"/>
          <w:b/>
          <w:i/>
          <w:sz w:val="28"/>
          <w:szCs w:val="28"/>
        </w:rPr>
        <w:t>Dư</w:t>
      </w:r>
      <w:bookmarkStart w:id="0" w:name="_GoBack"/>
      <w:bookmarkEnd w:id="0"/>
      <w:r w:rsidRPr="001401BD">
        <w:rPr>
          <w:rFonts w:ascii="Times New Roman" w:hAnsi="Times New Roman" w:cs="Times New Roman"/>
          <w:b/>
          <w:i/>
          <w:sz w:val="28"/>
          <w:szCs w:val="28"/>
        </w:rPr>
        <w:t>ợc</w:t>
      </w:r>
      <w:proofErr w:type="spellEnd"/>
      <w:r w:rsidRPr="00140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01BD">
        <w:rPr>
          <w:rFonts w:ascii="Times New Roman" w:hAnsi="Times New Roman" w:cs="Times New Roman"/>
          <w:b/>
          <w:i/>
          <w:sz w:val="28"/>
          <w:szCs w:val="28"/>
        </w:rPr>
        <w:t>lâm</w:t>
      </w:r>
      <w:proofErr w:type="spellEnd"/>
      <w:r w:rsidRPr="00140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01BD">
        <w:rPr>
          <w:rFonts w:ascii="Times New Roman" w:hAnsi="Times New Roman" w:cs="Times New Roman"/>
          <w:b/>
          <w:i/>
          <w:sz w:val="28"/>
          <w:szCs w:val="28"/>
        </w:rPr>
        <w:t>sàng</w:t>
      </w:r>
      <w:proofErr w:type="spellEnd"/>
      <w:r w:rsidRPr="001401B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1401BD">
        <w:rPr>
          <w:rFonts w:ascii="Times New Roman" w:hAnsi="Times New Roman" w:cs="Times New Roman"/>
          <w:b/>
          <w:i/>
          <w:sz w:val="28"/>
          <w:szCs w:val="28"/>
        </w:rPr>
        <w:t>Tổng</w:t>
      </w:r>
      <w:proofErr w:type="spellEnd"/>
      <w:r w:rsidRPr="00140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01BD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Pr="00140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691C5B" w:rsidRPr="001401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E7" w:rsidRDefault="00F619E7" w:rsidP="00CD376B">
      <w:pPr>
        <w:spacing w:after="0" w:line="240" w:lineRule="auto"/>
      </w:pPr>
      <w:r>
        <w:separator/>
      </w:r>
    </w:p>
  </w:endnote>
  <w:endnote w:type="continuationSeparator" w:id="0">
    <w:p w:rsidR="00F619E7" w:rsidRDefault="00F619E7" w:rsidP="00CD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E7" w:rsidRDefault="00F619E7" w:rsidP="00CD376B">
      <w:pPr>
        <w:spacing w:after="0" w:line="240" w:lineRule="auto"/>
      </w:pPr>
      <w:r>
        <w:separator/>
      </w:r>
    </w:p>
  </w:footnote>
  <w:footnote w:type="continuationSeparator" w:id="0">
    <w:p w:rsidR="00F619E7" w:rsidRDefault="00F619E7" w:rsidP="00CD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6B" w:rsidRPr="00CD376B" w:rsidRDefault="00CD376B">
    <w:pPr>
      <w:pStyle w:val="Head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Khoa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Dược</w:t>
    </w:r>
    <w:proofErr w:type="spellEnd"/>
    <w:r>
      <w:rPr>
        <w:rFonts w:ascii="Times New Roman" w:hAnsi="Times New Roman" w:cs="Times New Roman"/>
        <w:sz w:val="28"/>
        <w:szCs w:val="28"/>
      </w:rPr>
      <w:t xml:space="preserve">- TTYT </w:t>
    </w:r>
    <w:proofErr w:type="spellStart"/>
    <w:proofErr w:type="gramStart"/>
    <w:r>
      <w:rPr>
        <w:rFonts w:ascii="Times New Roman" w:hAnsi="Times New Roman" w:cs="Times New Roman"/>
        <w:sz w:val="28"/>
        <w:szCs w:val="28"/>
      </w:rPr>
      <w:t>Thị</w:t>
    </w:r>
    <w:proofErr w:type="spellEnd"/>
    <w:r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>
      <w:rPr>
        <w:rFonts w:ascii="Times New Roman" w:hAnsi="Times New Roman" w:cs="Times New Roman"/>
        <w:sz w:val="28"/>
        <w:szCs w:val="28"/>
      </w:rPr>
      <w:t>xã</w:t>
    </w:r>
    <w:proofErr w:type="spellEnd"/>
    <w:proofErr w:type="gram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Hương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Thủy</w:t>
    </w:r>
    <w:proofErr w:type="spellEnd"/>
    <w:r>
      <w:rPr>
        <w:rFonts w:ascii="Times New Roman" w:hAnsi="Times New Roman" w:cs="Times New Roman"/>
        <w:sz w:val="28"/>
        <w:szCs w:val="28"/>
      </w:rPr>
      <w:t xml:space="preserve">            </w:t>
    </w:r>
    <w:proofErr w:type="spellStart"/>
    <w:r>
      <w:rPr>
        <w:rFonts w:ascii="Times New Roman" w:hAnsi="Times New Roman" w:cs="Times New Roman"/>
        <w:sz w:val="28"/>
        <w:szCs w:val="28"/>
      </w:rPr>
      <w:t>Thông</w:t>
    </w:r>
    <w:proofErr w:type="spellEnd"/>
    <w:r>
      <w:rPr>
        <w:rFonts w:ascii="Times New Roman" w:hAnsi="Times New Roman" w:cs="Times New Roman"/>
        <w:sz w:val="28"/>
        <w:szCs w:val="28"/>
      </w:rPr>
      <w:t xml:space="preserve"> tin </w:t>
    </w:r>
    <w:proofErr w:type="spellStart"/>
    <w:r>
      <w:rPr>
        <w:rFonts w:ascii="Times New Roman" w:hAnsi="Times New Roman" w:cs="Times New Roman"/>
        <w:sz w:val="28"/>
        <w:szCs w:val="28"/>
      </w:rPr>
      <w:t>thuốc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Tháng</w:t>
    </w:r>
    <w:proofErr w:type="spellEnd"/>
    <w:r>
      <w:rPr>
        <w:rFonts w:ascii="Times New Roman" w:hAnsi="Times New Roman" w:cs="Times New Roman"/>
        <w:sz w:val="28"/>
        <w:szCs w:val="28"/>
      </w:rPr>
      <w:t xml:space="preserve"> 05.2023</w:t>
    </w:r>
  </w:p>
  <w:p w:rsidR="00CD376B" w:rsidRDefault="00CD3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6B"/>
    <w:rsid w:val="001401BD"/>
    <w:rsid w:val="00691C5B"/>
    <w:rsid w:val="00914AEB"/>
    <w:rsid w:val="00CD376B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7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37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CD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6B"/>
  </w:style>
  <w:style w:type="paragraph" w:styleId="Footer">
    <w:name w:val="footer"/>
    <w:basedOn w:val="Normal"/>
    <w:link w:val="FooterChar"/>
    <w:uiPriority w:val="99"/>
    <w:unhideWhenUsed/>
    <w:rsid w:val="00CD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7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37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CD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6B"/>
  </w:style>
  <w:style w:type="paragraph" w:styleId="Footer">
    <w:name w:val="footer"/>
    <w:basedOn w:val="Normal"/>
    <w:link w:val="FooterChar"/>
    <w:uiPriority w:val="99"/>
    <w:unhideWhenUsed/>
    <w:rsid w:val="00CD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2023-07-21T02:18:00Z</dcterms:created>
  <dcterms:modified xsi:type="dcterms:W3CDTF">2023-08-04T02:16:00Z</dcterms:modified>
</cp:coreProperties>
</file>