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18" w:rsidRPr="00B70D18" w:rsidRDefault="00B70D18" w:rsidP="00B70D18">
      <w:pPr>
        <w:spacing w:before="100" w:beforeAutospacing="1" w:after="100" w:afterAutospacing="1" w:line="240" w:lineRule="auto"/>
        <w:jc w:val="center"/>
        <w:rPr>
          <w:rFonts w:eastAsia="Times New Roman" w:cs="Times New Roman"/>
          <w:color w:val="222222"/>
          <w:sz w:val="26"/>
          <w:szCs w:val="26"/>
        </w:rPr>
      </w:pPr>
      <w:r w:rsidRPr="00B70D18">
        <w:rPr>
          <w:rFonts w:eastAsia="Times New Roman" w:cs="Times New Roman"/>
          <w:b/>
          <w:bCs/>
          <w:color w:val="222222"/>
          <w:sz w:val="26"/>
          <w:szCs w:val="26"/>
        </w:rPr>
        <w:t>YÊU CẦU BÁO GIÁ</w:t>
      </w:r>
    </w:p>
    <w:p w:rsidR="00B70D18" w:rsidRPr="00B70D18" w:rsidRDefault="00B70D18" w:rsidP="00B70D18">
      <w:pPr>
        <w:spacing w:before="100" w:beforeAutospacing="1" w:after="100" w:afterAutospacing="1" w:line="240" w:lineRule="auto"/>
        <w:jc w:val="center"/>
        <w:rPr>
          <w:rFonts w:eastAsia="Times New Roman" w:cs="Times New Roman"/>
          <w:color w:val="222222"/>
          <w:sz w:val="26"/>
          <w:szCs w:val="26"/>
        </w:rPr>
      </w:pPr>
      <w:r w:rsidRPr="00B70D18">
        <w:rPr>
          <w:rFonts w:eastAsia="Times New Roman" w:cs="Times New Roman"/>
          <w:b/>
          <w:bCs/>
          <w:color w:val="222222"/>
          <w:sz w:val="26"/>
          <w:szCs w:val="26"/>
        </w:rPr>
        <w:t>Kính gửi: Các hãng sản xuất, nhà cung cấp tại Việt Nam</w:t>
      </w:r>
    </w:p>
    <w:p w:rsidR="00B70D18" w:rsidRPr="002D62F7" w:rsidRDefault="00B70D18" w:rsidP="00B70D18">
      <w:pPr>
        <w:spacing w:before="100" w:beforeAutospacing="1" w:after="100" w:afterAutospacing="1" w:line="240" w:lineRule="auto"/>
        <w:rPr>
          <w:rFonts w:eastAsia="Times New Roman" w:cs="Times New Roman"/>
          <w:color w:val="222222"/>
          <w:sz w:val="2"/>
          <w:szCs w:val="26"/>
        </w:rPr>
      </w:pPr>
      <w:r w:rsidRPr="002D62F7">
        <w:rPr>
          <w:rFonts w:eastAsia="Times New Roman" w:cs="Times New Roman"/>
          <w:color w:val="222222"/>
          <w:sz w:val="2"/>
          <w:szCs w:val="26"/>
        </w:rPr>
        <w:t> </w:t>
      </w:r>
    </w:p>
    <w:p w:rsidR="00B70D18" w:rsidRPr="00097D90" w:rsidRDefault="00ED1F51" w:rsidP="00097D90">
      <w:pPr>
        <w:spacing w:before="100" w:beforeAutospacing="1" w:after="120" w:line="240" w:lineRule="auto"/>
        <w:ind w:firstLine="720"/>
        <w:jc w:val="both"/>
        <w:rPr>
          <w:rFonts w:eastAsia="Times New Roman" w:cs="Times New Roman"/>
          <w:color w:val="000000"/>
          <w:sz w:val="26"/>
          <w:szCs w:val="26"/>
        </w:rPr>
      </w:pPr>
      <w:r>
        <w:rPr>
          <w:rFonts w:eastAsia="Times New Roman" w:cs="Times New Roman"/>
          <w:color w:val="000000"/>
          <w:sz w:val="26"/>
          <w:szCs w:val="26"/>
        </w:rPr>
        <w:t>Trung tâm Y tế thị xã Hương Thủy</w:t>
      </w:r>
      <w:r w:rsidR="00B70D18" w:rsidRPr="00B70D18">
        <w:rPr>
          <w:rFonts w:eastAsia="Times New Roman" w:cs="Times New Roman"/>
          <w:color w:val="000000"/>
          <w:sz w:val="26"/>
          <w:szCs w:val="26"/>
        </w:rPr>
        <w:t> có nhu cầu tiếp nhận báo giá để tham khảo, xây dựng giá gói thầu, làm cơ sở tổ chức lựa chọn nhà thầu cho gói thầu</w:t>
      </w:r>
      <w:r w:rsidR="00097D90">
        <w:rPr>
          <w:rFonts w:eastAsia="Times New Roman" w:cs="Times New Roman"/>
          <w:color w:val="000000"/>
          <w:sz w:val="26"/>
          <w:szCs w:val="26"/>
        </w:rPr>
        <w:t>:</w:t>
      </w:r>
      <w:r w:rsidR="009E551E" w:rsidRPr="009E551E">
        <w:rPr>
          <w:rFonts w:eastAsia="Times New Roman" w:cs="Times New Roman"/>
          <w:color w:val="000000"/>
          <w:sz w:val="26"/>
          <w:szCs w:val="26"/>
        </w:rPr>
        <w:t xml:space="preserve"> </w:t>
      </w:r>
      <w:r w:rsidR="00097D90" w:rsidRPr="00B14A28">
        <w:rPr>
          <w:rFonts w:eastAsia="Times New Roman" w:cs="Times New Roman"/>
          <w:b/>
          <w:i/>
          <w:color w:val="000000"/>
          <w:sz w:val="26"/>
          <w:szCs w:val="26"/>
        </w:rPr>
        <w:t>“</w:t>
      </w:r>
      <w:r w:rsidR="00EE2948">
        <w:rPr>
          <w:color w:val="000000"/>
          <w:sz w:val="26"/>
          <w:szCs w:val="26"/>
        </w:rPr>
        <w:t>Máy giặt công nghiệp</w:t>
      </w:r>
      <w:r w:rsidR="00097D90" w:rsidRPr="00584B7D">
        <w:rPr>
          <w:rFonts w:eastAsia="Times New Roman" w:cs="Times New Roman"/>
          <w:b/>
          <w:i/>
          <w:color w:val="000000"/>
          <w:sz w:val="26"/>
          <w:szCs w:val="26"/>
        </w:rPr>
        <w:t>”</w:t>
      </w:r>
      <w:r w:rsidR="00B70D18" w:rsidRPr="00584B7D">
        <w:rPr>
          <w:rFonts w:eastAsia="Times New Roman" w:cs="Times New Roman"/>
          <w:color w:val="000000"/>
          <w:sz w:val="26"/>
          <w:szCs w:val="26"/>
        </w:rPr>
        <w:t> </w:t>
      </w:r>
      <w:r w:rsidR="00B70D18" w:rsidRPr="00B70D18">
        <w:rPr>
          <w:rFonts w:eastAsia="Times New Roman" w:cs="Times New Roman"/>
          <w:color w:val="000000"/>
          <w:sz w:val="26"/>
          <w:szCs w:val="26"/>
        </w:rPr>
        <w:t>với nội dung cụ thể như sau:</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b/>
          <w:bCs/>
          <w:color w:val="000000"/>
          <w:sz w:val="26"/>
          <w:szCs w:val="26"/>
        </w:rPr>
        <w:t>I. Thông tin của đơn vị yêu cầu báo giá</w:t>
      </w:r>
    </w:p>
    <w:p w:rsidR="00097D90" w:rsidRDefault="00B70D18" w:rsidP="00B70D18">
      <w:pPr>
        <w:spacing w:before="100" w:beforeAutospacing="1" w:after="120" w:line="240" w:lineRule="auto"/>
        <w:ind w:firstLine="720"/>
        <w:jc w:val="both"/>
        <w:rPr>
          <w:rFonts w:eastAsia="Times New Roman" w:cs="Times New Roman"/>
          <w:color w:val="000000"/>
          <w:sz w:val="26"/>
          <w:szCs w:val="26"/>
        </w:rPr>
      </w:pPr>
      <w:r w:rsidRPr="00B70D18">
        <w:rPr>
          <w:rFonts w:eastAsia="Times New Roman" w:cs="Times New Roman"/>
          <w:color w:val="000000"/>
          <w:sz w:val="26"/>
          <w:szCs w:val="26"/>
        </w:rPr>
        <w:t xml:space="preserve">1. Đơn vị yêu cầu báo giá: </w:t>
      </w:r>
      <w:r w:rsidR="00607078">
        <w:rPr>
          <w:rFonts w:eastAsia="Times New Roman" w:cs="Times New Roman"/>
          <w:color w:val="000000"/>
          <w:sz w:val="26"/>
          <w:szCs w:val="26"/>
        </w:rPr>
        <w:t>Trung tâm Y tế thị xã Hương Thủy</w:t>
      </w:r>
      <w:r w:rsidR="00097D90">
        <w:rPr>
          <w:rFonts w:eastAsia="Times New Roman" w:cs="Times New Roman"/>
          <w:color w:val="000000"/>
          <w:sz w:val="26"/>
          <w:szCs w:val="26"/>
        </w:rPr>
        <w:t>.</w:t>
      </w:r>
    </w:p>
    <w:p w:rsidR="0011541A" w:rsidRDefault="0011541A" w:rsidP="00B70D18">
      <w:pPr>
        <w:spacing w:before="100" w:beforeAutospacing="1" w:after="120" w:line="240" w:lineRule="auto"/>
        <w:ind w:firstLine="720"/>
        <w:jc w:val="both"/>
        <w:rPr>
          <w:rFonts w:eastAsia="Times New Roman" w:cs="Times New Roman"/>
          <w:color w:val="000000"/>
          <w:sz w:val="26"/>
          <w:szCs w:val="26"/>
        </w:rPr>
      </w:pPr>
      <w:r>
        <w:rPr>
          <w:rFonts w:eastAsia="Times New Roman" w:cs="Times New Roman"/>
          <w:color w:val="000000"/>
          <w:sz w:val="26"/>
          <w:szCs w:val="26"/>
        </w:rPr>
        <w:t xml:space="preserve">Địa chỉ: </w:t>
      </w:r>
      <w:r w:rsidR="00607078">
        <w:rPr>
          <w:rFonts w:eastAsia="Times New Roman" w:cs="Times New Roman"/>
          <w:color w:val="000000"/>
          <w:sz w:val="26"/>
          <w:szCs w:val="26"/>
        </w:rPr>
        <w:t>Số 02 Quang Trung, phường Thủy Lương, thị xã Hương Thủy, tỉnh Thừa Thiên Huế</w:t>
      </w:r>
      <w:r>
        <w:rPr>
          <w:rFonts w:eastAsia="Times New Roman" w:cs="Times New Roman"/>
          <w:color w:val="000000"/>
          <w:sz w:val="26"/>
          <w:szCs w:val="26"/>
        </w:rPr>
        <w:t>.</w:t>
      </w:r>
    </w:p>
    <w:p w:rsidR="0011541A" w:rsidRDefault="00B70D18" w:rsidP="00B70D18">
      <w:pPr>
        <w:spacing w:before="100" w:beforeAutospacing="1" w:after="120" w:line="240" w:lineRule="auto"/>
        <w:ind w:firstLine="720"/>
        <w:jc w:val="both"/>
        <w:rPr>
          <w:rFonts w:eastAsia="Times New Roman" w:cs="Times New Roman"/>
          <w:color w:val="000000"/>
          <w:sz w:val="26"/>
          <w:szCs w:val="26"/>
        </w:rPr>
      </w:pPr>
      <w:r w:rsidRPr="00B70D18">
        <w:rPr>
          <w:rFonts w:eastAsia="Times New Roman" w:cs="Times New Roman"/>
          <w:color w:val="000000"/>
          <w:sz w:val="26"/>
          <w:szCs w:val="26"/>
        </w:rPr>
        <w:t>2. Thông tin liên hệ của người chịu trách nhiệm tiếp nhận báo giá:</w:t>
      </w:r>
      <w:r w:rsidR="0011541A">
        <w:rPr>
          <w:rFonts w:eastAsia="Times New Roman" w:cs="Times New Roman"/>
          <w:color w:val="000000"/>
          <w:sz w:val="26"/>
          <w:szCs w:val="26"/>
        </w:rPr>
        <w:t xml:space="preserve"> </w:t>
      </w:r>
      <w:r w:rsidR="009A22CE">
        <w:rPr>
          <w:rFonts w:eastAsia="Times New Roman" w:cs="Times New Roman"/>
          <w:color w:val="000000"/>
          <w:sz w:val="26"/>
          <w:szCs w:val="26"/>
        </w:rPr>
        <w:t>Ông Ngô Văn Nghĩa</w:t>
      </w:r>
      <w:r w:rsidR="0011541A">
        <w:rPr>
          <w:rFonts w:eastAsia="Times New Roman" w:cs="Times New Roman"/>
          <w:color w:val="000000"/>
          <w:sz w:val="26"/>
          <w:szCs w:val="26"/>
        </w:rPr>
        <w:t>.</w:t>
      </w:r>
    </w:p>
    <w:p w:rsidR="0011541A" w:rsidRDefault="0011541A" w:rsidP="0011541A">
      <w:pPr>
        <w:spacing w:after="0" w:line="240" w:lineRule="auto"/>
        <w:ind w:firstLine="720"/>
        <w:jc w:val="both"/>
        <w:rPr>
          <w:rFonts w:eastAsia="Times New Roman" w:cs="Times New Roman"/>
          <w:color w:val="000000"/>
          <w:sz w:val="26"/>
          <w:szCs w:val="26"/>
        </w:rPr>
      </w:pPr>
      <w:r>
        <w:rPr>
          <w:rFonts w:eastAsia="Times New Roman" w:cs="Times New Roman"/>
          <w:color w:val="000000"/>
          <w:sz w:val="26"/>
          <w:szCs w:val="26"/>
        </w:rPr>
        <w:t xml:space="preserve">- Chức vụ: </w:t>
      </w:r>
      <w:r w:rsidR="009A22CE">
        <w:rPr>
          <w:rFonts w:eastAsia="Times New Roman" w:cs="Times New Roman"/>
          <w:color w:val="000000"/>
          <w:sz w:val="26"/>
          <w:szCs w:val="26"/>
        </w:rPr>
        <w:t>Phó t</w:t>
      </w:r>
      <w:r>
        <w:rPr>
          <w:rFonts w:eastAsia="Times New Roman" w:cs="Times New Roman"/>
          <w:color w:val="000000"/>
          <w:sz w:val="26"/>
          <w:szCs w:val="26"/>
        </w:rPr>
        <w:t xml:space="preserve">rưởng phòng </w:t>
      </w:r>
      <w:r w:rsidR="009A22CE">
        <w:rPr>
          <w:rFonts w:eastAsia="Times New Roman" w:cs="Times New Roman"/>
          <w:color w:val="000000"/>
          <w:sz w:val="26"/>
          <w:szCs w:val="26"/>
        </w:rPr>
        <w:t>Kế hoạch</w:t>
      </w:r>
      <w:r w:rsidR="00C21EF9">
        <w:rPr>
          <w:rFonts w:eastAsia="Times New Roman" w:cs="Times New Roman"/>
          <w:color w:val="000000"/>
          <w:sz w:val="26"/>
          <w:szCs w:val="26"/>
        </w:rPr>
        <w:t xml:space="preserve"> - N</w:t>
      </w:r>
      <w:r w:rsidR="009A22CE">
        <w:rPr>
          <w:rFonts w:eastAsia="Times New Roman" w:cs="Times New Roman"/>
          <w:color w:val="000000"/>
          <w:sz w:val="26"/>
          <w:szCs w:val="26"/>
        </w:rPr>
        <w:t>ghiệp vụ - Điều dưỡng</w:t>
      </w:r>
      <w:r w:rsidR="00607078">
        <w:rPr>
          <w:rFonts w:eastAsia="Times New Roman" w:cs="Times New Roman"/>
          <w:color w:val="000000"/>
          <w:sz w:val="26"/>
          <w:szCs w:val="26"/>
        </w:rPr>
        <w:t>, Trung tâm Y tế thị xã Hương Thủy</w:t>
      </w:r>
      <w:r>
        <w:rPr>
          <w:rFonts w:eastAsia="Times New Roman" w:cs="Times New Roman"/>
          <w:color w:val="000000"/>
          <w:sz w:val="26"/>
          <w:szCs w:val="26"/>
        </w:rPr>
        <w:t>.</w:t>
      </w:r>
    </w:p>
    <w:p w:rsidR="0011541A" w:rsidRDefault="0011541A" w:rsidP="0011541A">
      <w:pPr>
        <w:spacing w:after="0" w:line="240" w:lineRule="auto"/>
        <w:ind w:firstLine="720"/>
        <w:jc w:val="both"/>
        <w:rPr>
          <w:rFonts w:eastAsia="Times New Roman" w:cs="Times New Roman"/>
          <w:color w:val="000000"/>
          <w:sz w:val="26"/>
          <w:szCs w:val="26"/>
        </w:rPr>
      </w:pPr>
      <w:r>
        <w:rPr>
          <w:rFonts w:eastAsia="Times New Roman" w:cs="Times New Roman"/>
          <w:color w:val="000000"/>
          <w:sz w:val="26"/>
          <w:szCs w:val="26"/>
        </w:rPr>
        <w:t xml:space="preserve">- Số điện thoại: </w:t>
      </w:r>
      <w:r w:rsidR="009A22CE">
        <w:rPr>
          <w:rFonts w:eastAsia="Times New Roman" w:cs="Times New Roman"/>
          <w:color w:val="000000"/>
          <w:sz w:val="26"/>
          <w:szCs w:val="26"/>
        </w:rPr>
        <w:t>0935606925</w:t>
      </w:r>
      <w:r>
        <w:rPr>
          <w:rFonts w:eastAsia="Times New Roman" w:cs="Times New Roman"/>
          <w:color w:val="000000"/>
          <w:sz w:val="26"/>
          <w:szCs w:val="26"/>
        </w:rPr>
        <w:t>.</w:t>
      </w:r>
    </w:p>
    <w:p w:rsidR="0011541A" w:rsidRDefault="0011541A" w:rsidP="0011541A">
      <w:pPr>
        <w:spacing w:after="0" w:line="240" w:lineRule="auto"/>
        <w:ind w:firstLine="720"/>
        <w:jc w:val="both"/>
        <w:rPr>
          <w:rFonts w:eastAsia="Times New Roman" w:cs="Times New Roman"/>
          <w:color w:val="000000"/>
          <w:sz w:val="26"/>
          <w:szCs w:val="26"/>
        </w:rPr>
      </w:pPr>
      <w:r w:rsidRPr="002F171D">
        <w:rPr>
          <w:rFonts w:eastAsia="Times New Roman" w:cs="Times New Roman"/>
          <w:color w:val="000000"/>
          <w:sz w:val="26"/>
          <w:szCs w:val="26"/>
        </w:rPr>
        <w:t>- Địa chỉ email:</w:t>
      </w:r>
      <w:r>
        <w:rPr>
          <w:rFonts w:eastAsia="Times New Roman" w:cs="Times New Roman"/>
          <w:color w:val="000000"/>
          <w:sz w:val="26"/>
          <w:szCs w:val="26"/>
        </w:rPr>
        <w:t xml:space="preserve"> </w:t>
      </w:r>
      <w:r w:rsidR="009A22CE">
        <w:rPr>
          <w:rFonts w:eastAsia="Times New Roman" w:cs="Times New Roman"/>
          <w:color w:val="000000"/>
          <w:sz w:val="26"/>
          <w:szCs w:val="26"/>
        </w:rPr>
        <w:t>ngovannghia</w:t>
      </w:r>
      <w:r w:rsidR="00C21EF9">
        <w:rPr>
          <w:rFonts w:eastAsia="Times New Roman" w:cs="Times New Roman"/>
          <w:color w:val="000000"/>
          <w:sz w:val="26"/>
          <w:szCs w:val="26"/>
        </w:rPr>
        <w:t>92</w:t>
      </w:r>
      <w:r w:rsidR="002F171D">
        <w:rPr>
          <w:rFonts w:eastAsia="Times New Roman" w:cs="Times New Roman"/>
          <w:color w:val="000000"/>
          <w:sz w:val="26"/>
          <w:szCs w:val="26"/>
        </w:rPr>
        <w:t>@gmail.com</w:t>
      </w:r>
    </w:p>
    <w:p w:rsidR="0011541A" w:rsidRDefault="00B70D18" w:rsidP="00B70D18">
      <w:pPr>
        <w:spacing w:before="100" w:beforeAutospacing="1" w:after="120" w:line="240" w:lineRule="auto"/>
        <w:ind w:firstLine="720"/>
        <w:jc w:val="both"/>
        <w:rPr>
          <w:rFonts w:eastAsia="Times New Roman" w:cs="Times New Roman"/>
          <w:color w:val="000000"/>
          <w:sz w:val="26"/>
          <w:szCs w:val="26"/>
        </w:rPr>
      </w:pPr>
      <w:r w:rsidRPr="00B70D18">
        <w:rPr>
          <w:rFonts w:eastAsia="Times New Roman" w:cs="Times New Roman"/>
          <w:color w:val="000000"/>
          <w:sz w:val="26"/>
          <w:szCs w:val="26"/>
        </w:rPr>
        <w:t>3. Cách thức tiếp nhận báo giá:</w:t>
      </w:r>
      <w:r w:rsidR="0011541A">
        <w:rPr>
          <w:rFonts w:eastAsia="Times New Roman" w:cs="Times New Roman"/>
          <w:color w:val="000000"/>
          <w:sz w:val="26"/>
          <w:szCs w:val="26"/>
        </w:rPr>
        <w:t xml:space="preserve"> </w:t>
      </w:r>
    </w:p>
    <w:p w:rsidR="0011541A" w:rsidRDefault="0011541A" w:rsidP="00B14A28">
      <w:pPr>
        <w:spacing w:after="0" w:line="240" w:lineRule="auto"/>
        <w:ind w:firstLine="720"/>
        <w:jc w:val="both"/>
        <w:rPr>
          <w:rFonts w:eastAsia="Times New Roman" w:cs="Times New Roman"/>
          <w:color w:val="000000"/>
          <w:sz w:val="26"/>
          <w:szCs w:val="26"/>
        </w:rPr>
      </w:pPr>
      <w:r>
        <w:rPr>
          <w:rFonts w:eastAsia="Times New Roman" w:cs="Times New Roman"/>
          <w:color w:val="000000"/>
          <w:sz w:val="26"/>
          <w:szCs w:val="26"/>
        </w:rPr>
        <w:t xml:space="preserve">- Trực tiếp tại địa chỉ: </w:t>
      </w:r>
      <w:r w:rsidR="00C21EF9">
        <w:rPr>
          <w:rFonts w:eastAsia="Times New Roman" w:cs="Times New Roman"/>
          <w:color w:val="000000"/>
          <w:sz w:val="26"/>
          <w:szCs w:val="26"/>
        </w:rPr>
        <w:t>Phòng Kế hoạch - Nghiệp vụ - Điều dưỡng</w:t>
      </w:r>
      <w:r w:rsidR="002F171D">
        <w:rPr>
          <w:rFonts w:eastAsia="Times New Roman" w:cs="Times New Roman"/>
          <w:color w:val="000000"/>
          <w:sz w:val="26"/>
          <w:szCs w:val="26"/>
        </w:rPr>
        <w:t>, Trung tâm Y tế thị xã Hương Thủy</w:t>
      </w:r>
    </w:p>
    <w:p w:rsidR="0011541A" w:rsidRDefault="002F171D" w:rsidP="00B14A28">
      <w:pPr>
        <w:spacing w:after="0" w:line="240" w:lineRule="auto"/>
        <w:ind w:firstLine="720"/>
        <w:jc w:val="both"/>
        <w:rPr>
          <w:rFonts w:eastAsia="Times New Roman" w:cs="Times New Roman"/>
          <w:color w:val="000000"/>
          <w:sz w:val="26"/>
          <w:szCs w:val="26"/>
        </w:rPr>
      </w:pPr>
      <w:r>
        <w:rPr>
          <w:rFonts w:eastAsia="Times New Roman" w:cs="Times New Roman"/>
          <w:color w:val="000000"/>
          <w:sz w:val="26"/>
          <w:szCs w:val="26"/>
        </w:rPr>
        <w:t>Số 02 Quang Trung, phường Thủy Lương, thị xã Hương Thủy, tỉnh Thừa Thiên Huế</w:t>
      </w:r>
      <w:r w:rsidR="0011541A">
        <w:rPr>
          <w:rFonts w:eastAsia="Times New Roman" w:cs="Times New Roman"/>
          <w:color w:val="000000"/>
          <w:sz w:val="26"/>
          <w:szCs w:val="26"/>
        </w:rPr>
        <w:t>.</w:t>
      </w:r>
    </w:p>
    <w:p w:rsidR="00B70D18" w:rsidRPr="00B70D18" w:rsidRDefault="0011541A" w:rsidP="00B14A28">
      <w:pPr>
        <w:spacing w:after="0" w:line="240" w:lineRule="auto"/>
        <w:ind w:firstLine="720"/>
        <w:jc w:val="both"/>
        <w:rPr>
          <w:rFonts w:eastAsia="Times New Roman" w:cs="Times New Roman"/>
          <w:color w:val="222222"/>
          <w:sz w:val="26"/>
          <w:szCs w:val="26"/>
        </w:rPr>
      </w:pPr>
      <w:r w:rsidRPr="002F171D">
        <w:rPr>
          <w:rFonts w:eastAsia="Times New Roman" w:cs="Times New Roman"/>
          <w:color w:val="000000"/>
          <w:sz w:val="26"/>
          <w:szCs w:val="26"/>
        </w:rPr>
        <w:t>- Hoặc qua email:</w:t>
      </w:r>
      <w:r w:rsidR="002F171D">
        <w:rPr>
          <w:rFonts w:eastAsia="Times New Roman" w:cs="Times New Roman"/>
          <w:color w:val="000000"/>
          <w:sz w:val="26"/>
          <w:szCs w:val="26"/>
        </w:rPr>
        <w:t xml:space="preserve"> </w:t>
      </w:r>
      <w:r w:rsidR="00C21EF9">
        <w:rPr>
          <w:rFonts w:eastAsia="Times New Roman" w:cs="Times New Roman"/>
          <w:color w:val="000000"/>
          <w:sz w:val="26"/>
          <w:szCs w:val="26"/>
        </w:rPr>
        <w:t>ngovannghia92@gmail.com</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color w:val="000000"/>
          <w:sz w:val="26"/>
          <w:szCs w:val="26"/>
        </w:rPr>
        <w:t>4. T</w:t>
      </w:r>
      <w:r w:rsidR="00D159D4">
        <w:rPr>
          <w:rFonts w:eastAsia="Times New Roman" w:cs="Times New Roman"/>
          <w:color w:val="000000"/>
          <w:sz w:val="26"/>
          <w:szCs w:val="26"/>
        </w:rPr>
        <w:t>hời hạn tiếp nhận báo giá: Từ 14</w:t>
      </w:r>
      <w:r w:rsidRPr="00B70D18">
        <w:rPr>
          <w:rFonts w:eastAsia="Times New Roman" w:cs="Times New Roman"/>
          <w:color w:val="000000"/>
          <w:sz w:val="26"/>
          <w:szCs w:val="26"/>
        </w:rPr>
        <w:t>h</w:t>
      </w:r>
      <w:r w:rsidR="00D159D4">
        <w:rPr>
          <w:rFonts w:eastAsia="Times New Roman" w:cs="Times New Roman"/>
          <w:color w:val="000000"/>
          <w:sz w:val="26"/>
          <w:szCs w:val="26"/>
        </w:rPr>
        <w:t>00</w:t>
      </w:r>
      <w:r w:rsidRPr="00B70D18">
        <w:rPr>
          <w:rFonts w:eastAsia="Times New Roman" w:cs="Times New Roman"/>
          <w:color w:val="000000"/>
          <w:sz w:val="26"/>
          <w:szCs w:val="26"/>
        </w:rPr>
        <w:t xml:space="preserve"> ngày</w:t>
      </w:r>
      <w:r w:rsidR="002F171D">
        <w:rPr>
          <w:rFonts w:eastAsia="Times New Roman" w:cs="Times New Roman"/>
          <w:color w:val="000000"/>
          <w:sz w:val="26"/>
          <w:szCs w:val="26"/>
        </w:rPr>
        <w:t xml:space="preserve"> </w:t>
      </w:r>
      <w:r w:rsidR="00D159D4">
        <w:rPr>
          <w:rFonts w:eastAsia="Times New Roman" w:cs="Times New Roman"/>
          <w:color w:val="000000"/>
          <w:sz w:val="26"/>
          <w:szCs w:val="26"/>
        </w:rPr>
        <w:t>21</w:t>
      </w:r>
      <w:r w:rsidRPr="00B70D18">
        <w:rPr>
          <w:rFonts w:eastAsia="Times New Roman" w:cs="Times New Roman"/>
          <w:color w:val="000000"/>
          <w:sz w:val="26"/>
          <w:szCs w:val="26"/>
        </w:rPr>
        <w:t xml:space="preserve"> tháng</w:t>
      </w:r>
      <w:r w:rsidR="002F171D">
        <w:rPr>
          <w:rFonts w:eastAsia="Times New Roman" w:cs="Times New Roman"/>
          <w:color w:val="000000"/>
          <w:sz w:val="26"/>
          <w:szCs w:val="26"/>
        </w:rPr>
        <w:t xml:space="preserve"> </w:t>
      </w:r>
      <w:r w:rsidR="00D159D4">
        <w:rPr>
          <w:rFonts w:eastAsia="Times New Roman" w:cs="Times New Roman"/>
          <w:color w:val="000000"/>
          <w:sz w:val="26"/>
          <w:szCs w:val="26"/>
        </w:rPr>
        <w:t>6</w:t>
      </w:r>
      <w:r w:rsidRPr="00B70D18">
        <w:rPr>
          <w:rFonts w:eastAsia="Times New Roman" w:cs="Times New Roman"/>
          <w:color w:val="000000"/>
          <w:sz w:val="26"/>
          <w:szCs w:val="26"/>
        </w:rPr>
        <w:t xml:space="preserve"> năm</w:t>
      </w:r>
      <w:r w:rsidR="00B14A28">
        <w:rPr>
          <w:rFonts w:eastAsia="Times New Roman" w:cs="Times New Roman"/>
          <w:color w:val="000000"/>
          <w:sz w:val="26"/>
          <w:szCs w:val="26"/>
        </w:rPr>
        <w:t xml:space="preserve"> 202</w:t>
      </w:r>
      <w:r w:rsidR="00D159D4">
        <w:rPr>
          <w:rFonts w:eastAsia="Times New Roman" w:cs="Times New Roman"/>
          <w:color w:val="000000"/>
          <w:sz w:val="26"/>
          <w:szCs w:val="26"/>
        </w:rPr>
        <w:t>4 đến trước 11</w:t>
      </w:r>
      <w:r w:rsidRPr="00B70D18">
        <w:rPr>
          <w:rFonts w:eastAsia="Times New Roman" w:cs="Times New Roman"/>
          <w:color w:val="000000"/>
          <w:sz w:val="26"/>
          <w:szCs w:val="26"/>
        </w:rPr>
        <w:t>h</w:t>
      </w:r>
      <w:r w:rsidR="008764FC">
        <w:rPr>
          <w:rFonts w:eastAsia="Times New Roman" w:cs="Times New Roman"/>
          <w:color w:val="000000"/>
          <w:sz w:val="26"/>
          <w:szCs w:val="26"/>
        </w:rPr>
        <w:t>00</w:t>
      </w:r>
      <w:r w:rsidRPr="00B70D18">
        <w:rPr>
          <w:rFonts w:eastAsia="Times New Roman" w:cs="Times New Roman"/>
          <w:color w:val="000000"/>
          <w:sz w:val="26"/>
          <w:szCs w:val="26"/>
        </w:rPr>
        <w:t xml:space="preserve"> ngày</w:t>
      </w:r>
      <w:r w:rsidR="002F171D">
        <w:rPr>
          <w:rFonts w:eastAsia="Times New Roman" w:cs="Times New Roman"/>
          <w:color w:val="000000"/>
          <w:sz w:val="26"/>
          <w:szCs w:val="26"/>
        </w:rPr>
        <w:t xml:space="preserve"> </w:t>
      </w:r>
      <w:r w:rsidR="00D159D4">
        <w:rPr>
          <w:rFonts w:eastAsia="Times New Roman" w:cs="Times New Roman"/>
          <w:color w:val="000000"/>
          <w:sz w:val="26"/>
          <w:szCs w:val="26"/>
        </w:rPr>
        <w:t>30</w:t>
      </w:r>
      <w:r w:rsidR="002F171D">
        <w:rPr>
          <w:rFonts w:eastAsia="Times New Roman" w:cs="Times New Roman"/>
          <w:color w:val="000000"/>
          <w:sz w:val="26"/>
          <w:szCs w:val="26"/>
        </w:rPr>
        <w:t xml:space="preserve"> </w:t>
      </w:r>
      <w:r w:rsidRPr="00B70D18">
        <w:rPr>
          <w:rFonts w:eastAsia="Times New Roman" w:cs="Times New Roman"/>
          <w:color w:val="000000"/>
          <w:sz w:val="26"/>
          <w:szCs w:val="26"/>
        </w:rPr>
        <w:t>tháng</w:t>
      </w:r>
      <w:r w:rsidR="002F171D">
        <w:rPr>
          <w:rFonts w:eastAsia="Times New Roman" w:cs="Times New Roman"/>
          <w:color w:val="000000"/>
          <w:sz w:val="26"/>
          <w:szCs w:val="26"/>
        </w:rPr>
        <w:t xml:space="preserve"> </w:t>
      </w:r>
      <w:r w:rsidR="00D159D4">
        <w:rPr>
          <w:rFonts w:eastAsia="Times New Roman" w:cs="Times New Roman"/>
          <w:color w:val="000000"/>
          <w:sz w:val="26"/>
          <w:szCs w:val="26"/>
        </w:rPr>
        <w:t>6</w:t>
      </w:r>
      <w:r w:rsidR="002F171D">
        <w:rPr>
          <w:rFonts w:eastAsia="Times New Roman" w:cs="Times New Roman"/>
          <w:color w:val="000000"/>
          <w:sz w:val="26"/>
          <w:szCs w:val="26"/>
        </w:rPr>
        <w:t xml:space="preserve"> </w:t>
      </w:r>
      <w:r w:rsidRPr="00B70D18">
        <w:rPr>
          <w:rFonts w:eastAsia="Times New Roman" w:cs="Times New Roman"/>
          <w:color w:val="000000"/>
          <w:sz w:val="26"/>
          <w:szCs w:val="26"/>
        </w:rPr>
        <w:t>năm</w:t>
      </w:r>
      <w:r w:rsidR="00B14A28">
        <w:rPr>
          <w:rFonts w:eastAsia="Times New Roman" w:cs="Times New Roman"/>
          <w:color w:val="000000"/>
          <w:sz w:val="26"/>
          <w:szCs w:val="26"/>
        </w:rPr>
        <w:t xml:space="preserve"> 202</w:t>
      </w:r>
      <w:r w:rsidR="00D159D4">
        <w:rPr>
          <w:rFonts w:eastAsia="Times New Roman" w:cs="Times New Roman"/>
          <w:color w:val="000000"/>
          <w:sz w:val="26"/>
          <w:szCs w:val="26"/>
        </w:rPr>
        <w:t>4</w:t>
      </w:r>
      <w:r w:rsidR="00B14A28">
        <w:rPr>
          <w:rFonts w:eastAsia="Times New Roman" w:cs="Times New Roman"/>
          <w:color w:val="000000"/>
          <w:sz w:val="26"/>
          <w:szCs w:val="26"/>
        </w:rPr>
        <w:t>.</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color w:val="000000"/>
          <w:sz w:val="26"/>
          <w:szCs w:val="26"/>
        </w:rPr>
        <w:t>Các báo giá nhận được sau thời điểm nêu trên sẽ không được xem xét.</w:t>
      </w:r>
    </w:p>
    <w:p w:rsidR="00DB04B5" w:rsidRDefault="00B70D18" w:rsidP="00B70D18">
      <w:pPr>
        <w:spacing w:before="100" w:beforeAutospacing="1" w:after="120" w:line="240" w:lineRule="auto"/>
        <w:ind w:firstLine="720"/>
        <w:jc w:val="both"/>
        <w:rPr>
          <w:rFonts w:eastAsia="Times New Roman" w:cs="Times New Roman"/>
          <w:color w:val="000000"/>
          <w:sz w:val="26"/>
          <w:szCs w:val="26"/>
        </w:rPr>
      </w:pPr>
      <w:r w:rsidRPr="00B70D18">
        <w:rPr>
          <w:rFonts w:eastAsia="Times New Roman" w:cs="Times New Roman"/>
          <w:color w:val="000000"/>
          <w:sz w:val="26"/>
          <w:szCs w:val="26"/>
        </w:rPr>
        <w:t>5. Thời hạn có hiệu lực của báo giá: Tối thiểu</w:t>
      </w:r>
      <w:r w:rsidR="005073CF">
        <w:rPr>
          <w:rFonts w:eastAsia="Times New Roman" w:cs="Times New Roman"/>
          <w:color w:val="000000"/>
          <w:sz w:val="26"/>
          <w:szCs w:val="26"/>
        </w:rPr>
        <w:t xml:space="preserve"> 18</w:t>
      </w:r>
      <w:r w:rsidR="00B14A28">
        <w:rPr>
          <w:rFonts w:eastAsia="Times New Roman" w:cs="Times New Roman"/>
          <w:color w:val="000000"/>
          <w:sz w:val="26"/>
          <w:szCs w:val="26"/>
        </w:rPr>
        <w:t>0 ngày</w:t>
      </w:r>
      <w:r w:rsidRPr="00B70D18">
        <w:rPr>
          <w:rFonts w:eastAsia="Times New Roman" w:cs="Times New Roman"/>
          <w:color w:val="000000"/>
          <w:sz w:val="26"/>
          <w:szCs w:val="26"/>
        </w:rPr>
        <w:t xml:space="preserve">, kể từ ngày </w:t>
      </w:r>
      <w:r w:rsidR="00EE2948">
        <w:rPr>
          <w:rFonts w:eastAsia="Times New Roman" w:cs="Times New Roman"/>
          <w:color w:val="000000"/>
          <w:sz w:val="26"/>
          <w:szCs w:val="26"/>
        </w:rPr>
        <w:t xml:space="preserve">30 </w:t>
      </w:r>
      <w:r w:rsidRPr="00B70D18">
        <w:rPr>
          <w:rFonts w:eastAsia="Times New Roman" w:cs="Times New Roman"/>
          <w:color w:val="000000"/>
          <w:sz w:val="26"/>
          <w:szCs w:val="26"/>
        </w:rPr>
        <w:t>tháng</w:t>
      </w:r>
      <w:r w:rsidR="003D29BC">
        <w:rPr>
          <w:rFonts w:eastAsia="Times New Roman" w:cs="Times New Roman"/>
          <w:color w:val="000000"/>
          <w:sz w:val="26"/>
          <w:szCs w:val="26"/>
        </w:rPr>
        <w:t xml:space="preserve"> </w:t>
      </w:r>
      <w:r w:rsidR="00EE2948">
        <w:rPr>
          <w:rFonts w:eastAsia="Times New Roman" w:cs="Times New Roman"/>
          <w:color w:val="000000"/>
          <w:sz w:val="26"/>
          <w:szCs w:val="26"/>
        </w:rPr>
        <w:t>6</w:t>
      </w:r>
      <w:r w:rsidRPr="00B70D18">
        <w:rPr>
          <w:rFonts w:eastAsia="Times New Roman" w:cs="Times New Roman"/>
          <w:color w:val="000000"/>
          <w:sz w:val="26"/>
          <w:szCs w:val="26"/>
        </w:rPr>
        <w:t xml:space="preserve"> năm</w:t>
      </w:r>
      <w:r w:rsidR="00B14A28">
        <w:rPr>
          <w:rFonts w:eastAsia="Times New Roman" w:cs="Times New Roman"/>
          <w:color w:val="000000"/>
          <w:sz w:val="26"/>
          <w:szCs w:val="26"/>
        </w:rPr>
        <w:t xml:space="preserve"> 202</w:t>
      </w:r>
      <w:r w:rsidR="00D159D4">
        <w:rPr>
          <w:rFonts w:eastAsia="Times New Roman" w:cs="Times New Roman"/>
          <w:color w:val="000000"/>
          <w:sz w:val="26"/>
          <w:szCs w:val="26"/>
        </w:rPr>
        <w:t>4</w:t>
      </w:r>
      <w:r w:rsidR="00B14A28">
        <w:rPr>
          <w:rFonts w:eastAsia="Times New Roman" w:cs="Times New Roman"/>
          <w:color w:val="000000"/>
          <w:sz w:val="26"/>
          <w:szCs w:val="26"/>
        </w:rPr>
        <w:t xml:space="preserve"> </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b/>
          <w:bCs/>
          <w:color w:val="000000"/>
          <w:sz w:val="26"/>
          <w:szCs w:val="26"/>
        </w:rPr>
        <w:t>II. Nội dung yêu cầu báo giá:</w:t>
      </w:r>
    </w:p>
    <w:p w:rsidR="00DB04B5" w:rsidRDefault="00B70D18" w:rsidP="00B70D18">
      <w:pPr>
        <w:numPr>
          <w:ilvl w:val="0"/>
          <w:numId w:val="1"/>
        </w:numPr>
        <w:spacing w:after="120" w:line="240" w:lineRule="auto"/>
        <w:jc w:val="both"/>
        <w:rPr>
          <w:rFonts w:eastAsia="Times New Roman" w:cs="Times New Roman"/>
          <w:color w:val="000000"/>
          <w:sz w:val="26"/>
          <w:szCs w:val="26"/>
        </w:rPr>
      </w:pPr>
      <w:r w:rsidRPr="00B70D18">
        <w:rPr>
          <w:rFonts w:eastAsia="Times New Roman" w:cs="Times New Roman"/>
          <w:color w:val="000000"/>
          <w:sz w:val="26"/>
          <w:szCs w:val="26"/>
        </w:rPr>
        <w:t>Danh mục</w:t>
      </w:r>
      <w:r w:rsidR="00B14A28">
        <w:rPr>
          <w:rFonts w:eastAsia="Times New Roman" w:cs="Times New Roman"/>
          <w:color w:val="000000"/>
          <w:sz w:val="26"/>
          <w:szCs w:val="26"/>
        </w:rPr>
        <w:t xml:space="preserve"> các</w:t>
      </w:r>
      <w:r w:rsidR="005073CF">
        <w:rPr>
          <w:rFonts w:eastAsia="Times New Roman" w:cs="Times New Roman"/>
          <w:color w:val="000000"/>
          <w:sz w:val="26"/>
          <w:szCs w:val="26"/>
        </w:rPr>
        <w:t xml:space="preserve"> thiết bị</w:t>
      </w:r>
      <w:r w:rsidR="00B14A28">
        <w:rPr>
          <w:rFonts w:eastAsia="Times New Roman" w:cs="Times New Roman"/>
          <w:color w:val="000000"/>
          <w:sz w:val="26"/>
          <w:szCs w:val="26"/>
        </w:rPr>
        <w:t xml:space="preserve"> gồm có:</w:t>
      </w:r>
    </w:p>
    <w:p w:rsidR="00DB04B5" w:rsidRDefault="00DB04B5">
      <w:pPr>
        <w:rPr>
          <w:rFonts w:eastAsia="Times New Roman" w:cs="Times New Roman"/>
          <w:color w:val="000000"/>
          <w:sz w:val="26"/>
          <w:szCs w:val="26"/>
        </w:rPr>
      </w:pPr>
      <w:r>
        <w:rPr>
          <w:rFonts w:eastAsia="Times New Roman" w:cs="Times New Roman"/>
          <w:color w:val="000000"/>
          <w:sz w:val="26"/>
          <w:szCs w:val="26"/>
        </w:rPr>
        <w:br w:type="page"/>
      </w:r>
    </w:p>
    <w:p w:rsidR="00DB04B5" w:rsidRDefault="00DB04B5" w:rsidP="00DB04B5">
      <w:pPr>
        <w:spacing w:after="0" w:line="240" w:lineRule="auto"/>
        <w:jc w:val="center"/>
        <w:rPr>
          <w:rFonts w:eastAsia="Times New Roman" w:cs="Times New Roman"/>
          <w:b/>
          <w:bCs/>
          <w:color w:val="222222"/>
          <w:sz w:val="26"/>
          <w:szCs w:val="26"/>
        </w:rPr>
        <w:sectPr w:rsidR="00DB04B5" w:rsidSect="00CB0509">
          <w:pgSz w:w="11909" w:h="16834" w:code="9"/>
          <w:pgMar w:top="851" w:right="994" w:bottom="1440" w:left="1440" w:header="720" w:footer="720" w:gutter="0"/>
          <w:cols w:space="720"/>
          <w:docGrid w:linePitch="360"/>
        </w:sectPr>
      </w:pPr>
    </w:p>
    <w:tbl>
      <w:tblPr>
        <w:tblpPr w:leftFromText="180" w:rightFromText="180" w:vertAnchor="text" w:tblpX="416"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55"/>
        <w:gridCol w:w="7201"/>
        <w:gridCol w:w="992"/>
        <w:gridCol w:w="1843"/>
      </w:tblGrid>
      <w:tr w:rsidR="00F66E5D" w:rsidRPr="002F66E8" w:rsidTr="00F66E5D">
        <w:trPr>
          <w:tblHeader/>
        </w:trPr>
        <w:tc>
          <w:tcPr>
            <w:tcW w:w="709" w:type="dxa"/>
            <w:shd w:val="clear" w:color="000000" w:fill="FFFFFF"/>
            <w:vAlign w:val="center"/>
          </w:tcPr>
          <w:p w:rsidR="00F66E5D" w:rsidRPr="00F66E5D" w:rsidRDefault="00F66E5D" w:rsidP="00F66E5D">
            <w:pPr>
              <w:keepLines/>
              <w:jc w:val="center"/>
              <w:rPr>
                <w:b/>
                <w:bCs/>
                <w:sz w:val="26"/>
                <w:szCs w:val="26"/>
              </w:rPr>
            </w:pPr>
            <w:r w:rsidRPr="00F66E5D">
              <w:rPr>
                <w:b/>
                <w:bCs/>
                <w:sz w:val="26"/>
                <w:szCs w:val="26"/>
              </w:rPr>
              <w:lastRenderedPageBreak/>
              <w:t>STT</w:t>
            </w:r>
          </w:p>
        </w:tc>
        <w:tc>
          <w:tcPr>
            <w:tcW w:w="3255" w:type="dxa"/>
            <w:shd w:val="clear" w:color="000000" w:fill="FFFFFF"/>
            <w:vAlign w:val="center"/>
          </w:tcPr>
          <w:p w:rsidR="00F66E5D" w:rsidRPr="00F66E5D" w:rsidRDefault="00F66E5D" w:rsidP="00F66E5D">
            <w:pPr>
              <w:keepLines/>
              <w:jc w:val="center"/>
              <w:rPr>
                <w:b/>
                <w:bCs/>
                <w:sz w:val="26"/>
                <w:szCs w:val="26"/>
              </w:rPr>
            </w:pPr>
            <w:r w:rsidRPr="00F66E5D">
              <w:rPr>
                <w:b/>
                <w:bCs/>
                <w:sz w:val="26"/>
                <w:szCs w:val="26"/>
              </w:rPr>
              <w:t>Tên mặt hàng</w:t>
            </w:r>
          </w:p>
        </w:tc>
        <w:tc>
          <w:tcPr>
            <w:tcW w:w="7201" w:type="dxa"/>
            <w:shd w:val="clear" w:color="000000" w:fill="FFFFFF"/>
            <w:vAlign w:val="center"/>
          </w:tcPr>
          <w:p w:rsidR="00F66E5D" w:rsidRPr="00F66E5D" w:rsidRDefault="00F66E5D" w:rsidP="00F66E5D">
            <w:pPr>
              <w:keepLines/>
              <w:jc w:val="center"/>
              <w:rPr>
                <w:b/>
                <w:bCs/>
                <w:sz w:val="26"/>
                <w:szCs w:val="26"/>
              </w:rPr>
            </w:pPr>
            <w:r w:rsidRPr="00F66E5D">
              <w:rPr>
                <w:b/>
                <w:bCs/>
                <w:sz w:val="26"/>
                <w:szCs w:val="26"/>
              </w:rPr>
              <w:t>Thông số kỹ thuật</w:t>
            </w:r>
          </w:p>
        </w:tc>
        <w:tc>
          <w:tcPr>
            <w:tcW w:w="992" w:type="dxa"/>
            <w:shd w:val="clear" w:color="auto" w:fill="auto"/>
            <w:vAlign w:val="center"/>
          </w:tcPr>
          <w:p w:rsidR="00F66E5D" w:rsidRPr="00F66E5D" w:rsidRDefault="00F66E5D" w:rsidP="00F66E5D">
            <w:pPr>
              <w:keepLines/>
              <w:jc w:val="center"/>
              <w:rPr>
                <w:b/>
                <w:bCs/>
                <w:sz w:val="26"/>
                <w:szCs w:val="26"/>
              </w:rPr>
            </w:pPr>
            <w:r w:rsidRPr="00F66E5D">
              <w:rPr>
                <w:b/>
                <w:bCs/>
                <w:sz w:val="26"/>
                <w:szCs w:val="26"/>
              </w:rPr>
              <w:t>ĐVT</w:t>
            </w:r>
          </w:p>
        </w:tc>
        <w:tc>
          <w:tcPr>
            <w:tcW w:w="1843" w:type="dxa"/>
            <w:shd w:val="clear" w:color="000000" w:fill="FFFFFF"/>
            <w:vAlign w:val="center"/>
          </w:tcPr>
          <w:p w:rsidR="00F66E5D" w:rsidRPr="00F66E5D" w:rsidRDefault="00F66E5D" w:rsidP="00F66E5D">
            <w:pPr>
              <w:jc w:val="center"/>
              <w:rPr>
                <w:rFonts w:eastAsia="Calibri"/>
                <w:b/>
                <w:sz w:val="26"/>
                <w:szCs w:val="26"/>
              </w:rPr>
            </w:pPr>
            <w:r w:rsidRPr="00F66E5D">
              <w:rPr>
                <w:rFonts w:eastAsia="Calibri"/>
                <w:b/>
                <w:sz w:val="26"/>
                <w:szCs w:val="26"/>
              </w:rPr>
              <w:t>Số lượng</w:t>
            </w:r>
          </w:p>
        </w:tc>
      </w:tr>
      <w:tr w:rsidR="00F66E5D" w:rsidRPr="002F66E8" w:rsidTr="00F66E5D">
        <w:trPr>
          <w:trHeight w:val="3590"/>
        </w:trPr>
        <w:tc>
          <w:tcPr>
            <w:tcW w:w="709" w:type="dxa"/>
            <w:shd w:val="clear" w:color="000000" w:fill="FFFFFF"/>
            <w:vAlign w:val="center"/>
          </w:tcPr>
          <w:p w:rsidR="00F66E5D" w:rsidRPr="002F66E8" w:rsidRDefault="00F66E5D" w:rsidP="00F66E5D">
            <w:pPr>
              <w:jc w:val="center"/>
              <w:rPr>
                <w:b/>
                <w:bCs/>
                <w:sz w:val="28"/>
                <w:szCs w:val="28"/>
              </w:rPr>
            </w:pPr>
            <w:r w:rsidRPr="002F66E8">
              <w:rPr>
                <w:bCs/>
                <w:sz w:val="28"/>
                <w:szCs w:val="28"/>
              </w:rPr>
              <w:t>1</w:t>
            </w:r>
          </w:p>
        </w:tc>
        <w:tc>
          <w:tcPr>
            <w:tcW w:w="3255" w:type="dxa"/>
            <w:shd w:val="clear" w:color="000000" w:fill="FFFFFF"/>
            <w:vAlign w:val="center"/>
          </w:tcPr>
          <w:p w:rsidR="00F66E5D" w:rsidRPr="002F66E8" w:rsidRDefault="00F66E5D" w:rsidP="00F66E5D">
            <w:pPr>
              <w:jc w:val="center"/>
              <w:rPr>
                <w:rFonts w:eastAsia="MS Mincho"/>
                <w:bCs/>
                <w:sz w:val="28"/>
                <w:szCs w:val="28"/>
                <w:lang w:eastAsia="ja-JP"/>
              </w:rPr>
            </w:pPr>
            <w:r w:rsidRPr="002F66E8">
              <w:rPr>
                <w:rFonts w:eastAsia="MS Mincho"/>
                <w:bCs/>
                <w:sz w:val="28"/>
                <w:szCs w:val="28"/>
                <w:lang w:eastAsia="ja-JP"/>
              </w:rPr>
              <w:t>Máy giặt công nghiệp</w:t>
            </w:r>
          </w:p>
          <w:p w:rsidR="00F66E5D" w:rsidRPr="002F66E8" w:rsidRDefault="00F66E5D" w:rsidP="00F66E5D">
            <w:pPr>
              <w:jc w:val="center"/>
              <w:rPr>
                <w:rFonts w:eastAsia="MS Mincho"/>
                <w:bCs/>
                <w:sz w:val="28"/>
                <w:szCs w:val="28"/>
                <w:lang w:eastAsia="ja-JP"/>
              </w:rPr>
            </w:pPr>
            <w:r w:rsidRPr="002F66E8">
              <w:rPr>
                <w:rFonts w:eastAsia="MS Mincho"/>
                <w:bCs/>
                <w:sz w:val="28"/>
                <w:szCs w:val="28"/>
                <w:lang w:eastAsia="ja-JP"/>
              </w:rPr>
              <w:t>(Máy giặt, vắt các loại)</w:t>
            </w:r>
          </w:p>
        </w:tc>
        <w:tc>
          <w:tcPr>
            <w:tcW w:w="7201" w:type="dxa"/>
            <w:shd w:val="clear" w:color="000000" w:fill="FFFFFF"/>
            <w:vAlign w:val="center"/>
          </w:tcPr>
          <w:p w:rsidR="005123C2" w:rsidRPr="002F66E8" w:rsidRDefault="005123C2" w:rsidP="005123C2">
            <w:pPr>
              <w:tabs>
                <w:tab w:val="left" w:pos="709"/>
              </w:tabs>
              <w:spacing w:line="288" w:lineRule="auto"/>
              <w:jc w:val="both"/>
              <w:rPr>
                <w:rFonts w:eastAsia="Calibri"/>
                <w:sz w:val="26"/>
                <w:szCs w:val="26"/>
              </w:rPr>
            </w:pPr>
            <w:r w:rsidRPr="002F66E8">
              <w:rPr>
                <w:rFonts w:eastAsia="Calibri"/>
                <w:sz w:val="26"/>
                <w:szCs w:val="26"/>
              </w:rPr>
              <w:t xml:space="preserve">I. Yêu cầu chung </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Năm sản xuất: 2024 trở về sau, mới 100%.</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Đạt tiêu chuẩn chất lượng ISO 9001.</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Nguồn điện sử dụng: 3 pha; 380 V ± 10%; 50-60Hz.</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Môi trường làm việc:</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xml:space="preserve">   + Nhiệt độ tối đa: ≥ 30</w:t>
            </w:r>
            <w:r w:rsidRPr="002F66E8">
              <w:rPr>
                <w:rFonts w:eastAsia="Calibri"/>
                <w:sz w:val="26"/>
                <w:szCs w:val="26"/>
                <w:vertAlign w:val="superscript"/>
              </w:rPr>
              <w:t>0</w:t>
            </w:r>
            <w:r w:rsidRPr="002F66E8">
              <w:rPr>
                <w:rFonts w:eastAsia="Calibri"/>
                <w:sz w:val="26"/>
                <w:szCs w:val="26"/>
              </w:rPr>
              <w:t xml:space="preserve">C. </w:t>
            </w:r>
          </w:p>
          <w:p w:rsidR="005123C2" w:rsidRPr="002F66E8" w:rsidRDefault="005123C2" w:rsidP="005123C2">
            <w:pPr>
              <w:tabs>
                <w:tab w:val="left" w:pos="709"/>
              </w:tabs>
              <w:spacing w:line="288" w:lineRule="auto"/>
              <w:jc w:val="both"/>
              <w:rPr>
                <w:rFonts w:eastAsia="Calibri"/>
                <w:b/>
                <w:sz w:val="26"/>
                <w:szCs w:val="26"/>
              </w:rPr>
            </w:pPr>
            <w:r w:rsidRPr="002F66E8">
              <w:rPr>
                <w:rFonts w:eastAsia="Calibri"/>
                <w:sz w:val="26"/>
                <w:szCs w:val="26"/>
              </w:rPr>
              <w:t xml:space="preserve">   + Độ ẩm tối đa: ≥ 75%.</w:t>
            </w:r>
          </w:p>
          <w:p w:rsidR="005123C2" w:rsidRPr="002F66E8" w:rsidRDefault="005123C2" w:rsidP="005123C2">
            <w:pPr>
              <w:spacing w:line="288" w:lineRule="auto"/>
              <w:jc w:val="both"/>
              <w:rPr>
                <w:rFonts w:eastAsia="Calibri"/>
                <w:sz w:val="26"/>
                <w:szCs w:val="26"/>
              </w:rPr>
            </w:pPr>
            <w:r w:rsidRPr="002F66E8">
              <w:rPr>
                <w:rFonts w:eastAsia="Calibri"/>
                <w:sz w:val="26"/>
                <w:szCs w:val="26"/>
              </w:rPr>
              <w:t xml:space="preserve">II. Yêu cầu cấu hình </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Máy chính kèm phụ kiện tiêu chuẩn:</w:t>
            </w:r>
            <w:r w:rsidRPr="002F66E8">
              <w:rPr>
                <w:rFonts w:eastAsia="Calibri"/>
                <w:color w:val="231F20"/>
                <w:sz w:val="26"/>
                <w:szCs w:val="26"/>
                <w:lang w:val="vi-VN"/>
              </w:rPr>
              <w:br/>
              <w:t>- Máy giặt công nghiệp: 01 cái</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Aptomat 3 pha; ≥ 50A: 01 cái</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Đường cấp nước: 03 bộ</w:t>
            </w:r>
            <w:r w:rsidRPr="002F66E8">
              <w:rPr>
                <w:rFonts w:eastAsia="Calibri"/>
                <w:color w:val="231F20"/>
                <w:sz w:val="26"/>
                <w:szCs w:val="26"/>
              </w:rPr>
              <w:t>.</w:t>
            </w:r>
          </w:p>
          <w:p w:rsidR="005123C2" w:rsidRPr="002F66E8" w:rsidRDefault="005123C2" w:rsidP="005123C2">
            <w:pPr>
              <w:tabs>
                <w:tab w:val="left" w:pos="709"/>
              </w:tabs>
              <w:spacing w:line="288" w:lineRule="auto"/>
              <w:jc w:val="both"/>
              <w:rPr>
                <w:rFonts w:eastAsia="Calibri"/>
                <w:b/>
                <w:color w:val="231F20"/>
                <w:sz w:val="26"/>
                <w:szCs w:val="26"/>
              </w:rPr>
            </w:pPr>
            <w:r w:rsidRPr="002F66E8">
              <w:rPr>
                <w:rFonts w:eastAsia="Calibri"/>
                <w:sz w:val="26"/>
                <w:szCs w:val="26"/>
                <w:lang w:val="vi-VN"/>
              </w:rPr>
              <w:t xml:space="preserve">- </w:t>
            </w:r>
            <w:r w:rsidRPr="002F66E8">
              <w:rPr>
                <w:rFonts w:eastAsia="Calibri"/>
                <w:color w:val="231F20"/>
                <w:sz w:val="26"/>
                <w:szCs w:val="26"/>
                <w:lang w:val="vi-VN"/>
              </w:rPr>
              <w:t>Ống xả: 01 cái</w:t>
            </w:r>
            <w:r w:rsidRPr="002F66E8">
              <w:rPr>
                <w:rFonts w:eastAsia="Calibri"/>
                <w:color w:val="231F20"/>
                <w:sz w:val="26"/>
                <w:szCs w:val="26"/>
              </w:rPr>
              <w:t>.</w:t>
            </w:r>
          </w:p>
          <w:p w:rsidR="005123C2" w:rsidRPr="002F66E8" w:rsidRDefault="005123C2" w:rsidP="005123C2">
            <w:pPr>
              <w:spacing w:line="288" w:lineRule="auto"/>
              <w:ind w:left="-106"/>
              <w:contextualSpacing/>
              <w:rPr>
                <w:rFonts w:eastAsia="Calibri"/>
                <w:sz w:val="26"/>
                <w:szCs w:val="26"/>
                <w:lang w:val="x-none" w:eastAsia="x-none"/>
              </w:rPr>
            </w:pPr>
            <w:r w:rsidRPr="002F66E8">
              <w:rPr>
                <w:rFonts w:eastAsia="Calibri"/>
                <w:sz w:val="26"/>
                <w:szCs w:val="26"/>
                <w:lang w:val="vi-VN"/>
              </w:rPr>
              <w:t xml:space="preserve">  </w:t>
            </w:r>
            <w:r w:rsidRPr="002F66E8">
              <w:rPr>
                <w:rFonts w:eastAsia="Calibri"/>
                <w:sz w:val="26"/>
                <w:szCs w:val="26"/>
                <w:lang w:val="x-none" w:eastAsia="x-none"/>
              </w:rPr>
              <w:t>III. Yêu cầu kỹ thuật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Điều khiển bằng hệ thống vi xử lý</w:t>
            </w:r>
            <w:r w:rsidRPr="002F66E8">
              <w:rPr>
                <w:rFonts w:eastAsia="Calibri"/>
                <w:color w:val="231F20"/>
                <w:sz w:val="26"/>
                <w:szCs w:val="26"/>
              </w:rPr>
              <w:t>, có ngôn ngữ tiếng Việt .</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Loại máy có cửa mở phía trước</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Khung và vỏ máy chế tạo bằng thép không gỉ.</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lastRenderedPageBreak/>
              <w:t>- Lồng giặt chế tạo bằng thép không gỉ.</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Màn hình màu, loại cảm ứng: ≥ 5 inches</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xml:space="preserve">- Hiển thị: </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xml:space="preserve">   + Các thông số đã cài đặt</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sz w:val="26"/>
                <w:szCs w:val="26"/>
                <w:lang w:val="vi-VN"/>
              </w:rPr>
              <w:t xml:space="preserve">   </w:t>
            </w:r>
            <w:r w:rsidRPr="002F66E8">
              <w:rPr>
                <w:rFonts w:eastAsia="Calibri"/>
                <w:color w:val="231F20"/>
                <w:sz w:val="26"/>
                <w:szCs w:val="26"/>
                <w:lang w:val="vi-VN"/>
              </w:rPr>
              <w:t>+ Mức nước</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xml:space="preserve">   + Mức nhiệt độ</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xml:space="preserve">   + Tốc độ vắt</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xml:space="preserve">   + Các lỗi xảy ra trong quá trình sử dụng</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Có ≥ 25 chương trình giặt, vắt tự động</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Công suất giặt: ≥ 28 kg/mẻ.</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Thể tích lồng giặt: ≥ 250 lít.</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Đường kính lồng giặt: ≥ 750 mm.</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Chiều sâu lồng giặt: ≥ 500 mm.</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Đường kính cửa: ≥ 450 mm.</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Tốc độ giặt: ≥ 40 vòng/phút.</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Tốc độ vắt: ≥ 600 vòng/phút.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Lực vắt ly tâm: ≥ 200 G</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Độ ồn: ≤ 70 dB</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lastRenderedPageBreak/>
              <w:t>- Công suất động cơ: ≥ 3 kW</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lang w:val="vi-VN"/>
              </w:rPr>
            </w:pPr>
            <w:r w:rsidRPr="002F66E8">
              <w:rPr>
                <w:rFonts w:eastAsia="Calibri"/>
                <w:color w:val="231F20"/>
                <w:sz w:val="26"/>
                <w:szCs w:val="26"/>
                <w:lang w:val="vi-VN"/>
              </w:rPr>
              <w:t>- Công suất gia nhiệt: ≥ 16 kW.</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Tổng công suất điện: ≤ 20 kW</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Có cổng kết nối để nhập chương trình cần cài đặt</w:t>
            </w:r>
            <w:r w:rsidRPr="002F66E8">
              <w:rPr>
                <w:rFonts w:eastAsia="Calibri"/>
                <w:color w:val="231F20"/>
                <w:sz w:val="26"/>
                <w:szCs w:val="26"/>
              </w:rPr>
              <w:t>.</w:t>
            </w:r>
          </w:p>
          <w:p w:rsidR="005123C2" w:rsidRPr="002F66E8" w:rsidRDefault="005123C2" w:rsidP="005123C2">
            <w:pPr>
              <w:spacing w:line="288" w:lineRule="auto"/>
              <w:rPr>
                <w:rFonts w:eastAsia="Calibri"/>
                <w:b/>
                <w:color w:val="231F20"/>
                <w:sz w:val="26"/>
                <w:szCs w:val="26"/>
              </w:rPr>
            </w:pPr>
            <w:r w:rsidRPr="002F66E8">
              <w:rPr>
                <w:rFonts w:eastAsia="Calibri"/>
                <w:color w:val="231F20"/>
                <w:sz w:val="26"/>
                <w:szCs w:val="26"/>
                <w:lang w:val="vi-VN"/>
              </w:rPr>
              <w:t>- Có nút dừng khẩn cấp trong trường hợp cần thiết</w:t>
            </w:r>
            <w:r w:rsidRPr="002F66E8">
              <w:rPr>
                <w:rFonts w:eastAsia="Calibri"/>
                <w:color w:val="231F20"/>
                <w:sz w:val="26"/>
                <w:szCs w:val="26"/>
              </w:rPr>
              <w:t>.</w:t>
            </w:r>
          </w:p>
          <w:p w:rsidR="005123C2" w:rsidRPr="002F66E8" w:rsidRDefault="005123C2" w:rsidP="005123C2">
            <w:pPr>
              <w:shd w:val="clear" w:color="auto" w:fill="FFFFFF"/>
              <w:spacing w:line="288" w:lineRule="auto"/>
              <w:ind w:left="32" w:hanging="32"/>
              <w:jc w:val="both"/>
              <w:rPr>
                <w:rFonts w:eastAsia="Calibri"/>
                <w:sz w:val="26"/>
                <w:szCs w:val="26"/>
                <w:lang w:val="vi-VN"/>
              </w:rPr>
            </w:pPr>
            <w:r w:rsidRPr="002F66E8">
              <w:rPr>
                <w:rFonts w:eastAsia="Calibri"/>
                <w:sz w:val="26"/>
                <w:szCs w:val="26"/>
                <w:lang w:val="vi-VN"/>
              </w:rPr>
              <w:t>IV. Các yêu cầu khác</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Thời gian bảo hành ≥ 12 tháng.</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Thời gian giao hàng: ≤ 90 ngày tại đơn vị sử dụng.</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Lắp đặt, chạy thử ngay sau khi bàn giao, được thực hiện bởi kỹ sư có đủ trình độ, kinh nghiệm.</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Đào tạo nhân sự: về lắp đặt, chạy thử, vận hành, bảo dưỡng thiết bị đến khi thành thạo.</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Khi có sự cố xảy ra nhân viên kỹ thuật sẽ có mặt trong vòng 48 giờ để giải quyết.</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Cam kết cung cấp vật tư tiêu hao, phụ tùng thay thế trong vòng 8 năm.</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Cung cấp tài liệu hướng dẫn sử dụng (User manual) bằng tiếng Anh và tiếng Việt. Tài liệu hướng dẫn sửa chữa bằng tiếng Anh (Service manual).</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xml:space="preserve">- Cam kết cung cấp đầy đủ các giấy chứng chỉ chất lượng (CQ), </w:t>
            </w:r>
            <w:r w:rsidRPr="002F66E8">
              <w:rPr>
                <w:rFonts w:eastAsia="Calibri"/>
                <w:sz w:val="26"/>
                <w:szCs w:val="26"/>
              </w:rPr>
              <w:lastRenderedPageBreak/>
              <w:t>xuất xứ (CO) của hàng hóa.</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Có tờ khai nhập khẩu hải quan khi giao hàng đối với các thiết bị nhập khẩu.</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Nhà thầu có trách nhiệm kiểm định thiết bị và cùng đơn vị sử dụng hoàn thiện hồ sơ cấp phép đưa vào sử dụng đối với các thiết bị phải được cấp phép theo yêu cầu của các cơ quan chức năng.</w:t>
            </w:r>
          </w:p>
          <w:p w:rsidR="005123C2" w:rsidRPr="002F66E8" w:rsidRDefault="005123C2" w:rsidP="005123C2">
            <w:pPr>
              <w:spacing w:line="288" w:lineRule="auto"/>
              <w:jc w:val="both"/>
              <w:rPr>
                <w:rFonts w:eastAsia="Calibri"/>
                <w:b/>
                <w:sz w:val="26"/>
                <w:szCs w:val="26"/>
              </w:rPr>
            </w:pPr>
            <w:r w:rsidRPr="002F66E8">
              <w:rPr>
                <w:rFonts w:eastAsia="Calibri"/>
                <w:sz w:val="26"/>
                <w:szCs w:val="26"/>
              </w:rPr>
              <w:t>- Có giấy phép nhập khẩu thiết bị do Bộ Y Tế cấp khi giao hàng đối với các thiết bị phải xin phép nhập khẩu theo quy định.</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Có giấy ủy quyền hợp pháp của nhà sản xuất cho phép cung cấp thiết bị tại Việt Nam hoặc giấy ủy quyền của đại lí hợp pháp tại Việt Nam.</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Có kế hoạch bảo dưỡng định kỳ trong thời gian bảo hành theo quy định của nhà sản xuất.</w:t>
            </w:r>
          </w:p>
          <w:p w:rsidR="005123C2" w:rsidRPr="002F66E8" w:rsidRDefault="005123C2" w:rsidP="005123C2">
            <w:pPr>
              <w:keepNext/>
              <w:spacing w:line="288" w:lineRule="auto"/>
              <w:jc w:val="both"/>
              <w:rPr>
                <w:rFonts w:eastAsia="Calibri"/>
                <w:b/>
                <w:sz w:val="26"/>
                <w:szCs w:val="26"/>
              </w:rPr>
            </w:pPr>
            <w:r w:rsidRPr="002F66E8">
              <w:rPr>
                <w:rFonts w:eastAsia="Calibri"/>
                <w:sz w:val="26"/>
                <w:szCs w:val="26"/>
              </w:rPr>
              <w:t>- Cung cấp báo giá bảo trì, bảo dưỡng trọn gói sau thời gian bảo hành.</w:t>
            </w:r>
          </w:p>
          <w:p w:rsidR="00F66E5D" w:rsidRPr="002F66E8" w:rsidRDefault="005123C2" w:rsidP="005123C2">
            <w:pPr>
              <w:tabs>
                <w:tab w:val="left" w:pos="709"/>
              </w:tabs>
              <w:spacing w:line="288" w:lineRule="auto"/>
              <w:jc w:val="both"/>
              <w:rPr>
                <w:rFonts w:eastAsia="Calibri"/>
                <w:b/>
              </w:rPr>
            </w:pPr>
            <w:r w:rsidRPr="002F66E8">
              <w:rPr>
                <w:rFonts w:eastAsia="Calibri"/>
                <w:sz w:val="26"/>
                <w:szCs w:val="26"/>
              </w:rPr>
              <w:t>- Yêu cầu báo giá vật tư tiêu hao, phụ tùng thay thế.</w:t>
            </w:r>
            <w:bookmarkStart w:id="0" w:name="_GoBack"/>
            <w:bookmarkEnd w:id="0"/>
          </w:p>
        </w:tc>
        <w:tc>
          <w:tcPr>
            <w:tcW w:w="992" w:type="dxa"/>
            <w:shd w:val="clear" w:color="auto" w:fill="auto"/>
            <w:vAlign w:val="center"/>
          </w:tcPr>
          <w:p w:rsidR="00F66E5D" w:rsidRPr="002F66E8" w:rsidRDefault="00F66E5D" w:rsidP="00F66E5D">
            <w:pPr>
              <w:jc w:val="center"/>
              <w:rPr>
                <w:b/>
                <w:bCs/>
                <w:sz w:val="26"/>
                <w:szCs w:val="26"/>
              </w:rPr>
            </w:pPr>
            <w:r w:rsidRPr="002F66E8">
              <w:rPr>
                <w:bCs/>
                <w:sz w:val="26"/>
                <w:szCs w:val="26"/>
              </w:rPr>
              <w:lastRenderedPageBreak/>
              <w:t xml:space="preserve">Máy </w:t>
            </w:r>
          </w:p>
        </w:tc>
        <w:tc>
          <w:tcPr>
            <w:tcW w:w="1843" w:type="dxa"/>
            <w:shd w:val="clear" w:color="000000" w:fill="FFFFFF"/>
            <w:vAlign w:val="center"/>
          </w:tcPr>
          <w:p w:rsidR="00F66E5D" w:rsidRPr="002F66E8" w:rsidRDefault="00F66E5D" w:rsidP="00F66E5D">
            <w:pPr>
              <w:jc w:val="center"/>
              <w:rPr>
                <w:rFonts w:eastAsia="Calibri"/>
                <w:b/>
                <w:sz w:val="26"/>
                <w:szCs w:val="26"/>
              </w:rPr>
            </w:pPr>
            <w:r w:rsidRPr="002F66E8">
              <w:rPr>
                <w:rFonts w:eastAsia="Calibri"/>
                <w:sz w:val="26"/>
                <w:szCs w:val="26"/>
              </w:rPr>
              <w:t>01</w:t>
            </w:r>
          </w:p>
        </w:tc>
      </w:tr>
    </w:tbl>
    <w:p w:rsidR="00DB04B5" w:rsidRDefault="00DB04B5" w:rsidP="00B70D18">
      <w:pPr>
        <w:spacing w:after="0" w:line="240" w:lineRule="auto"/>
        <w:rPr>
          <w:rFonts w:eastAsia="Times New Roman" w:cs="Times New Roman"/>
          <w:color w:val="2E2E2E"/>
          <w:sz w:val="26"/>
          <w:szCs w:val="26"/>
        </w:rPr>
        <w:sectPr w:rsidR="00DB04B5" w:rsidSect="00DB04B5">
          <w:pgSz w:w="16834" w:h="11909" w:orient="landscape" w:code="9"/>
          <w:pgMar w:top="1440" w:right="851" w:bottom="992" w:left="1440" w:header="720" w:footer="720" w:gutter="0"/>
          <w:cols w:space="720"/>
          <w:docGrid w:linePitch="360"/>
        </w:sectPr>
      </w:pPr>
    </w:p>
    <w:p w:rsidR="00B70D18" w:rsidRPr="00B70D18" w:rsidRDefault="00B70D18" w:rsidP="00B70D18">
      <w:pPr>
        <w:spacing w:after="0" w:line="240" w:lineRule="auto"/>
        <w:rPr>
          <w:rFonts w:eastAsia="Times New Roman" w:cs="Times New Roman"/>
          <w:color w:val="2E2E2E"/>
          <w:sz w:val="26"/>
          <w:szCs w:val="26"/>
        </w:rPr>
      </w:pPr>
      <w:r w:rsidRPr="00B70D18">
        <w:rPr>
          <w:rFonts w:eastAsia="Times New Roman" w:cs="Times New Roman"/>
          <w:color w:val="2E2E2E"/>
          <w:sz w:val="26"/>
          <w:szCs w:val="26"/>
        </w:rPr>
        <w:lastRenderedPageBreak/>
        <w:t> </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color w:val="000000"/>
          <w:sz w:val="26"/>
          <w:szCs w:val="26"/>
        </w:rPr>
        <w:t>2. Địa điểm cung cấp, lắp đặt</w:t>
      </w:r>
      <w:r w:rsidR="00DB04B5">
        <w:rPr>
          <w:rFonts w:eastAsia="Times New Roman" w:cs="Times New Roman"/>
          <w:color w:val="000000"/>
          <w:sz w:val="26"/>
          <w:szCs w:val="26"/>
        </w:rPr>
        <w:t>: tại Trung tâm Y tế thị xã Hương Thủy</w:t>
      </w:r>
      <w:r w:rsidR="00B14A28">
        <w:rPr>
          <w:rFonts w:eastAsia="Times New Roman" w:cs="Times New Roman"/>
          <w:color w:val="000000"/>
          <w:sz w:val="26"/>
          <w:szCs w:val="26"/>
        </w:rPr>
        <w:t>.</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DB04B5">
        <w:rPr>
          <w:rFonts w:eastAsia="Times New Roman" w:cs="Times New Roman"/>
          <w:color w:val="000000"/>
          <w:sz w:val="26"/>
          <w:szCs w:val="26"/>
        </w:rPr>
        <w:t xml:space="preserve">3. Thời gian giao hàng dự kiến: </w:t>
      </w:r>
      <w:r w:rsidR="00DB04B5">
        <w:rPr>
          <w:rFonts w:eastAsia="Times New Roman" w:cs="Times New Roman"/>
          <w:color w:val="000000"/>
          <w:sz w:val="26"/>
          <w:szCs w:val="26"/>
        </w:rPr>
        <w:t>Quý I</w:t>
      </w:r>
      <w:r w:rsidR="005073CF">
        <w:rPr>
          <w:rFonts w:eastAsia="Times New Roman" w:cs="Times New Roman"/>
          <w:color w:val="000000"/>
          <w:sz w:val="26"/>
          <w:szCs w:val="26"/>
        </w:rPr>
        <w:t>II năm 2024</w:t>
      </w:r>
    </w:p>
    <w:p w:rsidR="00B70D18" w:rsidRPr="00B70D18" w:rsidRDefault="00B70D18" w:rsidP="00B70D18">
      <w:pPr>
        <w:spacing w:before="100" w:beforeAutospacing="1" w:after="120" w:line="240" w:lineRule="auto"/>
        <w:ind w:firstLine="720"/>
        <w:jc w:val="both"/>
        <w:rPr>
          <w:rFonts w:eastAsia="Times New Roman" w:cs="Times New Roman"/>
          <w:color w:val="222222"/>
          <w:sz w:val="26"/>
          <w:szCs w:val="26"/>
        </w:rPr>
      </w:pPr>
      <w:r w:rsidRPr="00FD2A18">
        <w:rPr>
          <w:rFonts w:eastAsia="Times New Roman" w:cs="Times New Roman"/>
          <w:color w:val="000000"/>
          <w:sz w:val="26"/>
          <w:szCs w:val="26"/>
        </w:rPr>
        <w:t xml:space="preserve">4. Dự kiến về các điều khoản tạm ứng, thanh toán hợp đồng: </w:t>
      </w:r>
      <w:r w:rsidR="00F9010F">
        <w:rPr>
          <w:rFonts w:eastAsia="Times New Roman" w:cs="Times New Roman"/>
          <w:color w:val="000000"/>
          <w:sz w:val="26"/>
          <w:szCs w:val="26"/>
        </w:rPr>
        <w:t>Tạm ứng 30% giá trị hợp đồng trong vòng 15 ngày sau khi hợp đồng được ký kết.</w:t>
      </w:r>
    </w:p>
    <w:p w:rsidR="00B70D18" w:rsidRPr="00B70D18" w:rsidRDefault="00B70D18" w:rsidP="00DB04B5">
      <w:pPr>
        <w:spacing w:before="100" w:beforeAutospacing="1" w:after="120" w:line="240" w:lineRule="auto"/>
        <w:ind w:firstLine="720"/>
        <w:jc w:val="both"/>
        <w:rPr>
          <w:rFonts w:eastAsia="Times New Roman" w:cs="Times New Roman"/>
          <w:color w:val="222222"/>
          <w:sz w:val="26"/>
          <w:szCs w:val="26"/>
        </w:rPr>
      </w:pPr>
      <w:r w:rsidRPr="00B70D18">
        <w:rPr>
          <w:rFonts w:eastAsia="Times New Roman" w:cs="Times New Roman"/>
          <w:color w:val="000000"/>
          <w:sz w:val="26"/>
          <w:szCs w:val="26"/>
        </w:rPr>
        <w:t>5. Các thông tin khác (nếu có).</w:t>
      </w:r>
    </w:p>
    <w:sectPr w:rsidR="00B70D18" w:rsidRPr="00B70D18" w:rsidSect="00CB0509">
      <w:pgSz w:w="11909" w:h="16834" w:code="9"/>
      <w:pgMar w:top="851"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20CD3"/>
    <w:multiLevelType w:val="multilevel"/>
    <w:tmpl w:val="3842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F0"/>
    <w:rsid w:val="00037EE8"/>
    <w:rsid w:val="00097D90"/>
    <w:rsid w:val="0011541A"/>
    <w:rsid w:val="002D62F7"/>
    <w:rsid w:val="002F171D"/>
    <w:rsid w:val="003D29BC"/>
    <w:rsid w:val="004F422B"/>
    <w:rsid w:val="005073CF"/>
    <w:rsid w:val="005123C2"/>
    <w:rsid w:val="00577B3B"/>
    <w:rsid w:val="00584B7D"/>
    <w:rsid w:val="005875F0"/>
    <w:rsid w:val="00607078"/>
    <w:rsid w:val="00725BB0"/>
    <w:rsid w:val="008764FC"/>
    <w:rsid w:val="009A22CE"/>
    <w:rsid w:val="009D4E9F"/>
    <w:rsid w:val="009E551E"/>
    <w:rsid w:val="00A50A05"/>
    <w:rsid w:val="00B14A28"/>
    <w:rsid w:val="00B70D18"/>
    <w:rsid w:val="00C21EF9"/>
    <w:rsid w:val="00CB0509"/>
    <w:rsid w:val="00D159D4"/>
    <w:rsid w:val="00DB04B5"/>
    <w:rsid w:val="00DD005E"/>
    <w:rsid w:val="00E14939"/>
    <w:rsid w:val="00E74A81"/>
    <w:rsid w:val="00ED155B"/>
    <w:rsid w:val="00ED1F51"/>
    <w:rsid w:val="00ED5C11"/>
    <w:rsid w:val="00EE2948"/>
    <w:rsid w:val="00F66E5D"/>
    <w:rsid w:val="00F854C4"/>
    <w:rsid w:val="00F9010F"/>
    <w:rsid w:val="00FD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textchar1"/>
    <w:basedOn w:val="DefaultParagraphFont"/>
    <w:rsid w:val="00B70D18"/>
  </w:style>
  <w:style w:type="character" w:styleId="Emphasis">
    <w:name w:val="Emphasis"/>
    <w:basedOn w:val="DefaultParagraphFont"/>
    <w:uiPriority w:val="20"/>
    <w:qFormat/>
    <w:rsid w:val="00B70D18"/>
    <w:rPr>
      <w:i/>
      <w:iCs/>
    </w:rPr>
  </w:style>
  <w:style w:type="character" w:styleId="Hyperlink">
    <w:name w:val="Hyperlink"/>
    <w:basedOn w:val="DefaultParagraphFont"/>
    <w:uiPriority w:val="99"/>
    <w:semiHidden/>
    <w:unhideWhenUsed/>
    <w:rsid w:val="00B70D18"/>
    <w:rPr>
      <w:color w:val="0000FF"/>
      <w:u w:val="single"/>
    </w:rPr>
  </w:style>
  <w:style w:type="paragraph" w:styleId="NormalWeb">
    <w:name w:val="Normal (Web)"/>
    <w:basedOn w:val="Normal"/>
    <w:uiPriority w:val="99"/>
    <w:semiHidden/>
    <w:unhideWhenUsed/>
    <w:rsid w:val="00B70D1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70D18"/>
    <w:rPr>
      <w:b/>
      <w:bCs/>
    </w:rPr>
  </w:style>
  <w:style w:type="paragraph" w:styleId="BodyText">
    <w:name w:val="Body Text"/>
    <w:basedOn w:val="Normal"/>
    <w:link w:val="BodyTextChar"/>
    <w:uiPriority w:val="99"/>
    <w:semiHidden/>
    <w:unhideWhenUsed/>
    <w:rsid w:val="00B70D1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B70D18"/>
    <w:rPr>
      <w:rFonts w:eastAsia="Times New Roman" w:cs="Times New Roman"/>
      <w:szCs w:val="24"/>
    </w:rPr>
  </w:style>
  <w:style w:type="character" w:customStyle="1" w:styleId="doclink">
    <w:name w:val="doclink"/>
    <w:basedOn w:val="DefaultParagraphFont"/>
    <w:rsid w:val="00B70D18"/>
  </w:style>
  <w:style w:type="character" w:customStyle="1" w:styleId="bodytext2">
    <w:name w:val="bodytext2"/>
    <w:basedOn w:val="DefaultParagraphFont"/>
    <w:rsid w:val="00B70D18"/>
  </w:style>
  <w:style w:type="character" w:customStyle="1" w:styleId="picturecaption">
    <w:name w:val="picturecaption"/>
    <w:basedOn w:val="DefaultParagraphFont"/>
    <w:rsid w:val="00B70D18"/>
  </w:style>
  <w:style w:type="character" w:customStyle="1" w:styleId="fontstyle01">
    <w:name w:val="fontstyle01"/>
    <w:basedOn w:val="DefaultParagraphFont"/>
    <w:rsid w:val="009E551E"/>
    <w:rPr>
      <w:rFonts w:ascii="Times New Roman" w:hAnsi="Times New Roman" w:cs="Times New Roman" w:hint="default"/>
      <w:b w:val="0"/>
      <w:bCs w:val="0"/>
      <w:i w:val="0"/>
      <w:iCs w:val="0"/>
      <w:color w:val="000000"/>
      <w:sz w:val="28"/>
      <w:szCs w:val="28"/>
    </w:rPr>
  </w:style>
  <w:style w:type="paragraph" w:styleId="ListParagraph">
    <w:name w:val="List Paragraph"/>
    <w:aliases w:val="List Paragraph 1,Norm,Nga 3,List Paragraph1,Đoạn của Danh sách,List Paragraph11,Paragraph,liet ke,List para,List Paragraph-rfp content,bullet 1,1.1.1.1.1.,bullet,3.gach dau dong,dau,dau dong,DẦU THẤP,dau cham,Cong thuc,ghichuhinh,H1"/>
    <w:basedOn w:val="Normal"/>
    <w:link w:val="ListParagraphChar"/>
    <w:uiPriority w:val="34"/>
    <w:qFormat/>
    <w:rsid w:val="00DB04B5"/>
    <w:pPr>
      <w:spacing w:after="200" w:line="276" w:lineRule="auto"/>
      <w:ind w:left="720"/>
      <w:contextualSpacing/>
    </w:pPr>
    <w:rPr>
      <w:rFonts w:eastAsia="Calibri" w:cs="Times New Roman"/>
      <w:sz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bullet 1 Char,1.1.1.1.1. Char,bullet Char"/>
    <w:link w:val="ListParagraph"/>
    <w:uiPriority w:val="34"/>
    <w:qFormat/>
    <w:locked/>
    <w:rsid w:val="00DB04B5"/>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textchar1"/>
    <w:basedOn w:val="DefaultParagraphFont"/>
    <w:rsid w:val="00B70D18"/>
  </w:style>
  <w:style w:type="character" w:styleId="Emphasis">
    <w:name w:val="Emphasis"/>
    <w:basedOn w:val="DefaultParagraphFont"/>
    <w:uiPriority w:val="20"/>
    <w:qFormat/>
    <w:rsid w:val="00B70D18"/>
    <w:rPr>
      <w:i/>
      <w:iCs/>
    </w:rPr>
  </w:style>
  <w:style w:type="character" w:styleId="Hyperlink">
    <w:name w:val="Hyperlink"/>
    <w:basedOn w:val="DefaultParagraphFont"/>
    <w:uiPriority w:val="99"/>
    <w:semiHidden/>
    <w:unhideWhenUsed/>
    <w:rsid w:val="00B70D18"/>
    <w:rPr>
      <w:color w:val="0000FF"/>
      <w:u w:val="single"/>
    </w:rPr>
  </w:style>
  <w:style w:type="paragraph" w:styleId="NormalWeb">
    <w:name w:val="Normal (Web)"/>
    <w:basedOn w:val="Normal"/>
    <w:uiPriority w:val="99"/>
    <w:semiHidden/>
    <w:unhideWhenUsed/>
    <w:rsid w:val="00B70D1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70D18"/>
    <w:rPr>
      <w:b/>
      <w:bCs/>
    </w:rPr>
  </w:style>
  <w:style w:type="paragraph" w:styleId="BodyText">
    <w:name w:val="Body Text"/>
    <w:basedOn w:val="Normal"/>
    <w:link w:val="BodyTextChar"/>
    <w:uiPriority w:val="99"/>
    <w:semiHidden/>
    <w:unhideWhenUsed/>
    <w:rsid w:val="00B70D1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B70D18"/>
    <w:rPr>
      <w:rFonts w:eastAsia="Times New Roman" w:cs="Times New Roman"/>
      <w:szCs w:val="24"/>
    </w:rPr>
  </w:style>
  <w:style w:type="character" w:customStyle="1" w:styleId="doclink">
    <w:name w:val="doclink"/>
    <w:basedOn w:val="DefaultParagraphFont"/>
    <w:rsid w:val="00B70D18"/>
  </w:style>
  <w:style w:type="character" w:customStyle="1" w:styleId="bodytext2">
    <w:name w:val="bodytext2"/>
    <w:basedOn w:val="DefaultParagraphFont"/>
    <w:rsid w:val="00B70D18"/>
  </w:style>
  <w:style w:type="character" w:customStyle="1" w:styleId="picturecaption">
    <w:name w:val="picturecaption"/>
    <w:basedOn w:val="DefaultParagraphFont"/>
    <w:rsid w:val="00B70D18"/>
  </w:style>
  <w:style w:type="character" w:customStyle="1" w:styleId="fontstyle01">
    <w:name w:val="fontstyle01"/>
    <w:basedOn w:val="DefaultParagraphFont"/>
    <w:rsid w:val="009E551E"/>
    <w:rPr>
      <w:rFonts w:ascii="Times New Roman" w:hAnsi="Times New Roman" w:cs="Times New Roman" w:hint="default"/>
      <w:b w:val="0"/>
      <w:bCs w:val="0"/>
      <w:i w:val="0"/>
      <w:iCs w:val="0"/>
      <w:color w:val="000000"/>
      <w:sz w:val="28"/>
      <w:szCs w:val="28"/>
    </w:rPr>
  </w:style>
  <w:style w:type="paragraph" w:styleId="ListParagraph">
    <w:name w:val="List Paragraph"/>
    <w:aliases w:val="List Paragraph 1,Norm,Nga 3,List Paragraph1,Đoạn của Danh sách,List Paragraph11,Paragraph,liet ke,List para,List Paragraph-rfp content,bullet 1,1.1.1.1.1.,bullet,3.gach dau dong,dau,dau dong,DẦU THẤP,dau cham,Cong thuc,ghichuhinh,H1"/>
    <w:basedOn w:val="Normal"/>
    <w:link w:val="ListParagraphChar"/>
    <w:uiPriority w:val="34"/>
    <w:qFormat/>
    <w:rsid w:val="00DB04B5"/>
    <w:pPr>
      <w:spacing w:after="200" w:line="276" w:lineRule="auto"/>
      <w:ind w:left="720"/>
      <w:contextualSpacing/>
    </w:pPr>
    <w:rPr>
      <w:rFonts w:eastAsia="Calibri" w:cs="Times New Roman"/>
      <w:sz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bullet 1 Char,1.1.1.1.1. Char,bullet Char"/>
    <w:link w:val="ListParagraph"/>
    <w:uiPriority w:val="34"/>
    <w:qFormat/>
    <w:locked/>
    <w:rsid w:val="00DB04B5"/>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4053">
      <w:bodyDiv w:val="1"/>
      <w:marLeft w:val="0"/>
      <w:marRight w:val="0"/>
      <w:marTop w:val="0"/>
      <w:marBottom w:val="0"/>
      <w:divBdr>
        <w:top w:val="none" w:sz="0" w:space="0" w:color="auto"/>
        <w:left w:val="none" w:sz="0" w:space="0" w:color="auto"/>
        <w:bottom w:val="none" w:sz="0" w:space="0" w:color="auto"/>
        <w:right w:val="none" w:sz="0" w:space="0" w:color="auto"/>
      </w:divBdr>
    </w:div>
    <w:div w:id="1537236200">
      <w:bodyDiv w:val="1"/>
      <w:marLeft w:val="0"/>
      <w:marRight w:val="0"/>
      <w:marTop w:val="0"/>
      <w:marBottom w:val="0"/>
      <w:divBdr>
        <w:top w:val="none" w:sz="0" w:space="0" w:color="auto"/>
        <w:left w:val="none" w:sz="0" w:space="0" w:color="auto"/>
        <w:bottom w:val="none" w:sz="0" w:space="0" w:color="auto"/>
        <w:right w:val="none" w:sz="0" w:space="0" w:color="auto"/>
      </w:divBdr>
      <w:divsChild>
        <w:div w:id="1336953507">
          <w:marLeft w:val="0"/>
          <w:marRight w:val="0"/>
          <w:marTop w:val="0"/>
          <w:marBottom w:val="0"/>
          <w:divBdr>
            <w:top w:val="none" w:sz="0" w:space="0" w:color="auto"/>
            <w:left w:val="none" w:sz="0" w:space="0" w:color="auto"/>
            <w:bottom w:val="none" w:sz="0" w:space="0" w:color="auto"/>
            <w:right w:val="none" w:sz="0" w:space="0" w:color="auto"/>
          </w:divBdr>
        </w:div>
        <w:div w:id="1507593921">
          <w:marLeft w:val="0"/>
          <w:marRight w:val="0"/>
          <w:marTop w:val="0"/>
          <w:marBottom w:val="0"/>
          <w:divBdr>
            <w:top w:val="dashed" w:sz="6" w:space="12" w:color="FFBB6A"/>
            <w:left w:val="dashed" w:sz="6" w:space="12" w:color="FFBB6A"/>
            <w:bottom w:val="dashed" w:sz="6" w:space="12" w:color="FFBB6A"/>
            <w:right w:val="dashed" w:sz="6" w:space="12" w:color="FFBB6A"/>
          </w:divBdr>
        </w:div>
        <w:div w:id="444279011">
          <w:marLeft w:val="0"/>
          <w:marRight w:val="0"/>
          <w:marTop w:val="0"/>
          <w:marBottom w:val="0"/>
          <w:divBdr>
            <w:top w:val="none" w:sz="0" w:space="0" w:color="auto"/>
            <w:left w:val="none" w:sz="0" w:space="0" w:color="auto"/>
            <w:bottom w:val="none" w:sz="0" w:space="0" w:color="auto"/>
            <w:right w:val="none" w:sz="0" w:space="0" w:color="auto"/>
          </w:divBdr>
        </w:div>
        <w:div w:id="399251479">
          <w:marLeft w:val="0"/>
          <w:marRight w:val="0"/>
          <w:marTop w:val="0"/>
          <w:marBottom w:val="0"/>
          <w:divBdr>
            <w:top w:val="none" w:sz="0" w:space="0" w:color="auto"/>
            <w:left w:val="none" w:sz="0" w:space="0" w:color="auto"/>
            <w:bottom w:val="none" w:sz="0" w:space="0" w:color="auto"/>
            <w:right w:val="none" w:sz="0" w:space="0" w:color="auto"/>
          </w:divBdr>
        </w:div>
        <w:div w:id="714815329">
          <w:marLeft w:val="0"/>
          <w:marRight w:val="0"/>
          <w:marTop w:val="120"/>
          <w:marBottom w:val="0"/>
          <w:divBdr>
            <w:top w:val="none" w:sz="0" w:space="0" w:color="auto"/>
            <w:left w:val="none" w:sz="0" w:space="0" w:color="auto"/>
            <w:bottom w:val="none" w:sz="0" w:space="0" w:color="auto"/>
            <w:right w:val="none" w:sz="0" w:space="0" w:color="auto"/>
          </w:divBdr>
        </w:div>
        <w:div w:id="509568427">
          <w:marLeft w:val="0"/>
          <w:marRight w:val="0"/>
          <w:marTop w:val="0"/>
          <w:marBottom w:val="0"/>
          <w:divBdr>
            <w:top w:val="none" w:sz="0" w:space="0" w:color="auto"/>
            <w:left w:val="none" w:sz="0" w:space="0" w:color="auto"/>
            <w:bottom w:val="none" w:sz="0" w:space="0" w:color="auto"/>
            <w:right w:val="none" w:sz="0" w:space="0" w:color="auto"/>
          </w:divBdr>
        </w:div>
        <w:div w:id="1761634747">
          <w:marLeft w:val="0"/>
          <w:marRight w:val="0"/>
          <w:marTop w:val="0"/>
          <w:marBottom w:val="0"/>
          <w:divBdr>
            <w:top w:val="none" w:sz="0" w:space="0" w:color="auto"/>
            <w:left w:val="none" w:sz="0" w:space="0" w:color="auto"/>
            <w:bottom w:val="none" w:sz="0" w:space="0" w:color="auto"/>
            <w:right w:val="none" w:sz="0" w:space="0" w:color="auto"/>
          </w:divBdr>
        </w:div>
        <w:div w:id="1493180537">
          <w:marLeft w:val="0"/>
          <w:marRight w:val="0"/>
          <w:marTop w:val="0"/>
          <w:marBottom w:val="0"/>
          <w:divBdr>
            <w:top w:val="none" w:sz="0" w:space="0" w:color="auto"/>
            <w:left w:val="none" w:sz="0" w:space="0" w:color="auto"/>
            <w:bottom w:val="none" w:sz="0" w:space="0" w:color="auto"/>
            <w:right w:val="none" w:sz="0" w:space="0" w:color="auto"/>
          </w:divBdr>
        </w:div>
        <w:div w:id="1102918169">
          <w:marLeft w:val="0"/>
          <w:marRight w:val="0"/>
          <w:marTop w:val="0"/>
          <w:marBottom w:val="0"/>
          <w:divBdr>
            <w:top w:val="none" w:sz="0" w:space="0" w:color="auto"/>
            <w:left w:val="none" w:sz="0" w:space="0" w:color="auto"/>
            <w:bottom w:val="none" w:sz="0" w:space="0" w:color="auto"/>
            <w:right w:val="none" w:sz="0" w:space="0" w:color="auto"/>
          </w:divBdr>
        </w:div>
        <w:div w:id="2064981275">
          <w:marLeft w:val="0"/>
          <w:marRight w:val="0"/>
          <w:marTop w:val="0"/>
          <w:marBottom w:val="0"/>
          <w:divBdr>
            <w:top w:val="none" w:sz="0" w:space="0" w:color="auto"/>
            <w:left w:val="none" w:sz="0" w:space="0" w:color="auto"/>
            <w:bottom w:val="none" w:sz="0" w:space="0" w:color="auto"/>
            <w:right w:val="none" w:sz="0" w:space="0" w:color="auto"/>
          </w:divBdr>
        </w:div>
        <w:div w:id="931816094">
          <w:marLeft w:val="0"/>
          <w:marRight w:val="0"/>
          <w:marTop w:val="120"/>
          <w:marBottom w:val="0"/>
          <w:divBdr>
            <w:top w:val="none" w:sz="0" w:space="0" w:color="auto"/>
            <w:left w:val="none" w:sz="0" w:space="0" w:color="auto"/>
            <w:bottom w:val="none" w:sz="0" w:space="0" w:color="auto"/>
            <w:right w:val="none" w:sz="0" w:space="0" w:color="auto"/>
          </w:divBdr>
        </w:div>
        <w:div w:id="1611009049">
          <w:marLeft w:val="0"/>
          <w:marRight w:val="0"/>
          <w:marTop w:val="0"/>
          <w:marBottom w:val="0"/>
          <w:divBdr>
            <w:top w:val="none" w:sz="0" w:space="0" w:color="auto"/>
            <w:left w:val="none" w:sz="0" w:space="0" w:color="auto"/>
            <w:bottom w:val="none" w:sz="0" w:space="0" w:color="auto"/>
            <w:right w:val="none" w:sz="0" w:space="0" w:color="auto"/>
          </w:divBdr>
        </w:div>
        <w:div w:id="443119049">
          <w:marLeft w:val="0"/>
          <w:marRight w:val="0"/>
          <w:marTop w:val="0"/>
          <w:marBottom w:val="0"/>
          <w:divBdr>
            <w:top w:val="none" w:sz="0" w:space="0" w:color="auto"/>
            <w:left w:val="none" w:sz="0" w:space="0" w:color="auto"/>
            <w:bottom w:val="none" w:sz="0" w:space="0" w:color="auto"/>
            <w:right w:val="none" w:sz="0" w:space="0" w:color="auto"/>
          </w:divBdr>
        </w:div>
        <w:div w:id="1309893311">
          <w:marLeft w:val="0"/>
          <w:marRight w:val="0"/>
          <w:marTop w:val="0"/>
          <w:marBottom w:val="0"/>
          <w:divBdr>
            <w:top w:val="none" w:sz="0" w:space="0" w:color="auto"/>
            <w:left w:val="none" w:sz="0" w:space="0" w:color="auto"/>
            <w:bottom w:val="none" w:sz="0" w:space="0" w:color="auto"/>
            <w:right w:val="none" w:sz="0" w:space="0" w:color="auto"/>
          </w:divBdr>
        </w:div>
        <w:div w:id="1275359510">
          <w:marLeft w:val="0"/>
          <w:marRight w:val="0"/>
          <w:marTop w:val="0"/>
          <w:marBottom w:val="0"/>
          <w:divBdr>
            <w:top w:val="none" w:sz="0" w:space="0" w:color="auto"/>
            <w:left w:val="none" w:sz="0" w:space="0" w:color="auto"/>
            <w:bottom w:val="none" w:sz="0" w:space="0" w:color="auto"/>
            <w:right w:val="none" w:sz="0" w:space="0" w:color="auto"/>
          </w:divBdr>
        </w:div>
        <w:div w:id="293558833">
          <w:marLeft w:val="0"/>
          <w:marRight w:val="0"/>
          <w:marTop w:val="0"/>
          <w:marBottom w:val="0"/>
          <w:divBdr>
            <w:top w:val="none" w:sz="0" w:space="0" w:color="auto"/>
            <w:left w:val="none" w:sz="0" w:space="0" w:color="auto"/>
            <w:bottom w:val="none" w:sz="0" w:space="0" w:color="auto"/>
            <w:right w:val="none" w:sz="0" w:space="0" w:color="auto"/>
          </w:divBdr>
        </w:div>
        <w:div w:id="800806033">
          <w:marLeft w:val="0"/>
          <w:marRight w:val="0"/>
          <w:marTop w:val="0"/>
          <w:marBottom w:val="0"/>
          <w:divBdr>
            <w:top w:val="none" w:sz="0" w:space="0" w:color="auto"/>
            <w:left w:val="none" w:sz="0" w:space="0" w:color="auto"/>
            <w:bottom w:val="none" w:sz="0" w:space="0" w:color="auto"/>
            <w:right w:val="none" w:sz="0" w:space="0" w:color="auto"/>
          </w:divBdr>
        </w:div>
        <w:div w:id="1424912858">
          <w:marLeft w:val="0"/>
          <w:marRight w:val="0"/>
          <w:marTop w:val="120"/>
          <w:marBottom w:val="0"/>
          <w:divBdr>
            <w:top w:val="none" w:sz="0" w:space="0" w:color="auto"/>
            <w:left w:val="none" w:sz="0" w:space="0" w:color="auto"/>
            <w:bottom w:val="none" w:sz="0" w:space="0" w:color="auto"/>
            <w:right w:val="none" w:sz="0" w:space="0" w:color="auto"/>
          </w:divBdr>
        </w:div>
        <w:div w:id="1843934249">
          <w:marLeft w:val="0"/>
          <w:marRight w:val="0"/>
          <w:marTop w:val="0"/>
          <w:marBottom w:val="0"/>
          <w:divBdr>
            <w:top w:val="none" w:sz="0" w:space="0" w:color="auto"/>
            <w:left w:val="none" w:sz="0" w:space="0" w:color="auto"/>
            <w:bottom w:val="none" w:sz="0" w:space="0" w:color="auto"/>
            <w:right w:val="none" w:sz="0" w:space="0" w:color="auto"/>
          </w:divBdr>
        </w:div>
        <w:div w:id="685834995">
          <w:marLeft w:val="0"/>
          <w:marRight w:val="0"/>
          <w:marTop w:val="0"/>
          <w:marBottom w:val="0"/>
          <w:divBdr>
            <w:top w:val="none" w:sz="0" w:space="0" w:color="auto"/>
            <w:left w:val="none" w:sz="0" w:space="0" w:color="auto"/>
            <w:bottom w:val="none" w:sz="0" w:space="0" w:color="auto"/>
            <w:right w:val="none" w:sz="0" w:space="0" w:color="auto"/>
          </w:divBdr>
        </w:div>
        <w:div w:id="659579935">
          <w:marLeft w:val="0"/>
          <w:marRight w:val="0"/>
          <w:marTop w:val="0"/>
          <w:marBottom w:val="0"/>
          <w:divBdr>
            <w:top w:val="none" w:sz="0" w:space="0" w:color="auto"/>
            <w:left w:val="none" w:sz="0" w:space="0" w:color="auto"/>
            <w:bottom w:val="none" w:sz="0" w:space="0" w:color="auto"/>
            <w:right w:val="none" w:sz="0" w:space="0" w:color="auto"/>
          </w:divBdr>
        </w:div>
        <w:div w:id="210189404">
          <w:marLeft w:val="0"/>
          <w:marRight w:val="0"/>
          <w:marTop w:val="0"/>
          <w:marBottom w:val="0"/>
          <w:divBdr>
            <w:top w:val="none" w:sz="0" w:space="0" w:color="auto"/>
            <w:left w:val="none" w:sz="0" w:space="0" w:color="auto"/>
            <w:bottom w:val="none" w:sz="0" w:space="0" w:color="auto"/>
            <w:right w:val="none" w:sz="0" w:space="0" w:color="auto"/>
          </w:divBdr>
        </w:div>
        <w:div w:id="610285557">
          <w:marLeft w:val="0"/>
          <w:marRight w:val="0"/>
          <w:marTop w:val="0"/>
          <w:marBottom w:val="0"/>
          <w:divBdr>
            <w:top w:val="none" w:sz="0" w:space="0" w:color="auto"/>
            <w:left w:val="none" w:sz="0" w:space="0" w:color="auto"/>
            <w:bottom w:val="none" w:sz="0" w:space="0" w:color="auto"/>
            <w:right w:val="none" w:sz="0" w:space="0" w:color="auto"/>
          </w:divBdr>
        </w:div>
        <w:div w:id="1089547534">
          <w:marLeft w:val="0"/>
          <w:marRight w:val="0"/>
          <w:marTop w:val="0"/>
          <w:marBottom w:val="0"/>
          <w:divBdr>
            <w:top w:val="none" w:sz="0" w:space="0" w:color="auto"/>
            <w:left w:val="none" w:sz="0" w:space="0" w:color="auto"/>
            <w:bottom w:val="none" w:sz="0" w:space="0" w:color="auto"/>
            <w:right w:val="none" w:sz="0" w:space="0" w:color="auto"/>
          </w:divBdr>
        </w:div>
        <w:div w:id="20520680">
          <w:marLeft w:val="0"/>
          <w:marRight w:val="0"/>
          <w:marTop w:val="0"/>
          <w:marBottom w:val="0"/>
          <w:divBdr>
            <w:top w:val="none" w:sz="0" w:space="0" w:color="auto"/>
            <w:left w:val="none" w:sz="0" w:space="0" w:color="auto"/>
            <w:bottom w:val="none" w:sz="0" w:space="0" w:color="auto"/>
            <w:right w:val="none" w:sz="0" w:space="0" w:color="auto"/>
          </w:divBdr>
        </w:div>
        <w:div w:id="846020288">
          <w:marLeft w:val="0"/>
          <w:marRight w:val="0"/>
          <w:marTop w:val="0"/>
          <w:marBottom w:val="0"/>
          <w:divBdr>
            <w:top w:val="none" w:sz="0" w:space="0" w:color="auto"/>
            <w:left w:val="none" w:sz="0" w:space="0" w:color="auto"/>
            <w:bottom w:val="none" w:sz="0" w:space="0" w:color="auto"/>
            <w:right w:val="none" w:sz="0" w:space="0" w:color="auto"/>
          </w:divBdr>
        </w:div>
        <w:div w:id="2030907652">
          <w:marLeft w:val="0"/>
          <w:marRight w:val="0"/>
          <w:marTop w:val="0"/>
          <w:marBottom w:val="0"/>
          <w:divBdr>
            <w:top w:val="none" w:sz="0" w:space="0" w:color="auto"/>
            <w:left w:val="none" w:sz="0" w:space="0" w:color="auto"/>
            <w:bottom w:val="none" w:sz="0" w:space="0" w:color="auto"/>
            <w:right w:val="none" w:sz="0" w:space="0" w:color="auto"/>
          </w:divBdr>
        </w:div>
        <w:div w:id="102195150">
          <w:marLeft w:val="0"/>
          <w:marRight w:val="0"/>
          <w:marTop w:val="0"/>
          <w:marBottom w:val="0"/>
          <w:divBdr>
            <w:top w:val="none" w:sz="0" w:space="0" w:color="auto"/>
            <w:left w:val="none" w:sz="0" w:space="0" w:color="auto"/>
            <w:bottom w:val="none" w:sz="0" w:space="0" w:color="auto"/>
            <w:right w:val="none" w:sz="0" w:space="0" w:color="auto"/>
          </w:divBdr>
        </w:div>
        <w:div w:id="370418448">
          <w:marLeft w:val="0"/>
          <w:marRight w:val="0"/>
          <w:marTop w:val="0"/>
          <w:marBottom w:val="0"/>
          <w:divBdr>
            <w:top w:val="none" w:sz="0" w:space="0" w:color="auto"/>
            <w:left w:val="none" w:sz="0" w:space="0" w:color="auto"/>
            <w:bottom w:val="none" w:sz="0" w:space="0" w:color="auto"/>
            <w:right w:val="none" w:sz="0" w:space="0" w:color="auto"/>
          </w:divBdr>
        </w:div>
        <w:div w:id="895777373">
          <w:marLeft w:val="0"/>
          <w:marRight w:val="0"/>
          <w:marTop w:val="0"/>
          <w:marBottom w:val="0"/>
          <w:divBdr>
            <w:top w:val="none" w:sz="0" w:space="0" w:color="auto"/>
            <w:left w:val="none" w:sz="0" w:space="0" w:color="auto"/>
            <w:bottom w:val="none" w:sz="0" w:space="0" w:color="auto"/>
            <w:right w:val="none" w:sz="0" w:space="0" w:color="auto"/>
          </w:divBdr>
        </w:div>
        <w:div w:id="1646857551">
          <w:marLeft w:val="0"/>
          <w:marRight w:val="0"/>
          <w:marTop w:val="0"/>
          <w:marBottom w:val="0"/>
          <w:divBdr>
            <w:top w:val="none" w:sz="0" w:space="0" w:color="auto"/>
            <w:left w:val="none" w:sz="0" w:space="0" w:color="auto"/>
            <w:bottom w:val="none" w:sz="0" w:space="0" w:color="auto"/>
            <w:right w:val="none" w:sz="0" w:space="0" w:color="auto"/>
          </w:divBdr>
        </w:div>
        <w:div w:id="730470090">
          <w:marLeft w:val="0"/>
          <w:marRight w:val="0"/>
          <w:marTop w:val="120"/>
          <w:marBottom w:val="0"/>
          <w:divBdr>
            <w:top w:val="none" w:sz="0" w:space="0" w:color="auto"/>
            <w:left w:val="none" w:sz="0" w:space="0" w:color="auto"/>
            <w:bottom w:val="none" w:sz="0" w:space="0" w:color="auto"/>
            <w:right w:val="none" w:sz="0" w:space="0" w:color="auto"/>
          </w:divBdr>
        </w:div>
        <w:div w:id="1095243837">
          <w:marLeft w:val="0"/>
          <w:marRight w:val="0"/>
          <w:marTop w:val="0"/>
          <w:marBottom w:val="0"/>
          <w:divBdr>
            <w:top w:val="none" w:sz="0" w:space="0" w:color="auto"/>
            <w:left w:val="none" w:sz="0" w:space="0" w:color="auto"/>
            <w:bottom w:val="none" w:sz="0" w:space="0" w:color="auto"/>
            <w:right w:val="none" w:sz="0" w:space="0" w:color="auto"/>
          </w:divBdr>
        </w:div>
        <w:div w:id="1903251706">
          <w:marLeft w:val="0"/>
          <w:marRight w:val="0"/>
          <w:marTop w:val="0"/>
          <w:marBottom w:val="0"/>
          <w:divBdr>
            <w:top w:val="none" w:sz="0" w:space="0" w:color="auto"/>
            <w:left w:val="none" w:sz="0" w:space="0" w:color="auto"/>
            <w:bottom w:val="none" w:sz="0" w:space="0" w:color="auto"/>
            <w:right w:val="none" w:sz="0" w:space="0" w:color="auto"/>
          </w:divBdr>
        </w:div>
        <w:div w:id="683481713">
          <w:marLeft w:val="0"/>
          <w:marRight w:val="0"/>
          <w:marTop w:val="0"/>
          <w:marBottom w:val="0"/>
          <w:divBdr>
            <w:top w:val="none" w:sz="0" w:space="0" w:color="auto"/>
            <w:left w:val="none" w:sz="0" w:space="0" w:color="auto"/>
            <w:bottom w:val="none" w:sz="0" w:space="0" w:color="auto"/>
            <w:right w:val="none" w:sz="0" w:space="0" w:color="auto"/>
          </w:divBdr>
        </w:div>
        <w:div w:id="37903509">
          <w:marLeft w:val="0"/>
          <w:marRight w:val="0"/>
          <w:marTop w:val="120"/>
          <w:marBottom w:val="0"/>
          <w:divBdr>
            <w:top w:val="none" w:sz="0" w:space="0" w:color="auto"/>
            <w:left w:val="none" w:sz="0" w:space="0" w:color="auto"/>
            <w:bottom w:val="none" w:sz="0" w:space="0" w:color="auto"/>
            <w:right w:val="none" w:sz="0" w:space="0" w:color="auto"/>
          </w:divBdr>
        </w:div>
        <w:div w:id="1590579800">
          <w:marLeft w:val="0"/>
          <w:marRight w:val="0"/>
          <w:marTop w:val="0"/>
          <w:marBottom w:val="0"/>
          <w:divBdr>
            <w:top w:val="none" w:sz="0" w:space="0" w:color="auto"/>
            <w:left w:val="none" w:sz="0" w:space="0" w:color="auto"/>
            <w:bottom w:val="none" w:sz="0" w:space="0" w:color="auto"/>
            <w:right w:val="none" w:sz="0" w:space="0" w:color="auto"/>
          </w:divBdr>
        </w:div>
        <w:div w:id="165366741">
          <w:marLeft w:val="0"/>
          <w:marRight w:val="0"/>
          <w:marTop w:val="0"/>
          <w:marBottom w:val="0"/>
          <w:divBdr>
            <w:top w:val="none" w:sz="0" w:space="0" w:color="auto"/>
            <w:left w:val="none" w:sz="0" w:space="0" w:color="auto"/>
            <w:bottom w:val="none" w:sz="0" w:space="0" w:color="auto"/>
            <w:right w:val="none" w:sz="0" w:space="0" w:color="auto"/>
          </w:divBdr>
        </w:div>
        <w:div w:id="1295284256">
          <w:marLeft w:val="0"/>
          <w:marRight w:val="0"/>
          <w:marTop w:val="120"/>
          <w:marBottom w:val="0"/>
          <w:divBdr>
            <w:top w:val="none" w:sz="0" w:space="0" w:color="auto"/>
            <w:left w:val="none" w:sz="0" w:space="0" w:color="auto"/>
            <w:bottom w:val="none" w:sz="0" w:space="0" w:color="auto"/>
            <w:right w:val="none" w:sz="0" w:space="0" w:color="auto"/>
          </w:divBdr>
        </w:div>
        <w:div w:id="218589501">
          <w:marLeft w:val="0"/>
          <w:marRight w:val="0"/>
          <w:marTop w:val="120"/>
          <w:marBottom w:val="0"/>
          <w:divBdr>
            <w:top w:val="none" w:sz="0" w:space="0" w:color="auto"/>
            <w:left w:val="none" w:sz="0" w:space="0" w:color="auto"/>
            <w:bottom w:val="none" w:sz="0" w:space="0" w:color="auto"/>
            <w:right w:val="none" w:sz="0" w:space="0" w:color="auto"/>
          </w:divBdr>
        </w:div>
        <w:div w:id="1869248049">
          <w:marLeft w:val="0"/>
          <w:marRight w:val="0"/>
          <w:marTop w:val="0"/>
          <w:marBottom w:val="0"/>
          <w:divBdr>
            <w:top w:val="none" w:sz="0" w:space="0" w:color="auto"/>
            <w:left w:val="none" w:sz="0" w:space="0" w:color="auto"/>
            <w:bottom w:val="none" w:sz="0" w:space="0" w:color="auto"/>
            <w:right w:val="none" w:sz="0" w:space="0" w:color="auto"/>
          </w:divBdr>
        </w:div>
        <w:div w:id="1929264913">
          <w:marLeft w:val="0"/>
          <w:marRight w:val="0"/>
          <w:marTop w:val="0"/>
          <w:marBottom w:val="0"/>
          <w:divBdr>
            <w:top w:val="none" w:sz="0" w:space="0" w:color="auto"/>
            <w:left w:val="none" w:sz="0" w:space="0" w:color="auto"/>
            <w:bottom w:val="none" w:sz="0" w:space="0" w:color="auto"/>
            <w:right w:val="none" w:sz="0" w:space="0" w:color="auto"/>
          </w:divBdr>
        </w:div>
        <w:div w:id="355692362">
          <w:marLeft w:val="0"/>
          <w:marRight w:val="0"/>
          <w:marTop w:val="0"/>
          <w:marBottom w:val="0"/>
          <w:divBdr>
            <w:top w:val="none" w:sz="0" w:space="0" w:color="auto"/>
            <w:left w:val="none" w:sz="0" w:space="0" w:color="auto"/>
            <w:bottom w:val="none" w:sz="0" w:space="0" w:color="auto"/>
            <w:right w:val="none" w:sz="0" w:space="0" w:color="auto"/>
          </w:divBdr>
        </w:div>
        <w:div w:id="1391735274">
          <w:marLeft w:val="0"/>
          <w:marRight w:val="0"/>
          <w:marTop w:val="0"/>
          <w:marBottom w:val="0"/>
          <w:divBdr>
            <w:top w:val="none" w:sz="0" w:space="0" w:color="auto"/>
            <w:left w:val="none" w:sz="0" w:space="0" w:color="auto"/>
            <w:bottom w:val="none" w:sz="0" w:space="0" w:color="auto"/>
            <w:right w:val="none" w:sz="0" w:space="0" w:color="auto"/>
          </w:divBdr>
        </w:div>
        <w:div w:id="738752750">
          <w:marLeft w:val="0"/>
          <w:marRight w:val="0"/>
          <w:marTop w:val="120"/>
          <w:marBottom w:val="0"/>
          <w:divBdr>
            <w:top w:val="none" w:sz="0" w:space="0" w:color="auto"/>
            <w:left w:val="none" w:sz="0" w:space="0" w:color="auto"/>
            <w:bottom w:val="none" w:sz="0" w:space="0" w:color="auto"/>
            <w:right w:val="none" w:sz="0" w:space="0" w:color="auto"/>
          </w:divBdr>
          <w:divsChild>
            <w:div w:id="1231774227">
              <w:marLeft w:val="0"/>
              <w:marRight w:val="0"/>
              <w:marTop w:val="0"/>
              <w:marBottom w:val="0"/>
              <w:divBdr>
                <w:top w:val="none" w:sz="0" w:space="0" w:color="auto"/>
                <w:left w:val="none" w:sz="0" w:space="0" w:color="auto"/>
                <w:bottom w:val="none" w:sz="0" w:space="0" w:color="auto"/>
                <w:right w:val="none" w:sz="0" w:space="0" w:color="auto"/>
              </w:divBdr>
              <w:divsChild>
                <w:div w:id="1968272828">
                  <w:marLeft w:val="0"/>
                  <w:marRight w:val="0"/>
                  <w:marTop w:val="0"/>
                  <w:marBottom w:val="0"/>
                  <w:divBdr>
                    <w:top w:val="none" w:sz="0" w:space="0" w:color="auto"/>
                    <w:left w:val="none" w:sz="0" w:space="0" w:color="auto"/>
                    <w:bottom w:val="none" w:sz="0" w:space="0" w:color="auto"/>
                    <w:right w:val="none" w:sz="0" w:space="0" w:color="auto"/>
                  </w:divBdr>
                </w:div>
              </w:divsChild>
            </w:div>
            <w:div w:id="632517255">
              <w:marLeft w:val="0"/>
              <w:marRight w:val="0"/>
              <w:marTop w:val="0"/>
              <w:marBottom w:val="0"/>
              <w:divBdr>
                <w:top w:val="none" w:sz="0" w:space="0" w:color="auto"/>
                <w:left w:val="none" w:sz="0" w:space="0" w:color="auto"/>
                <w:bottom w:val="none" w:sz="0" w:space="0" w:color="auto"/>
                <w:right w:val="none" w:sz="0" w:space="0" w:color="auto"/>
              </w:divBdr>
            </w:div>
            <w:div w:id="1624193527">
              <w:marLeft w:val="0"/>
              <w:marRight w:val="0"/>
              <w:marTop w:val="0"/>
              <w:marBottom w:val="0"/>
              <w:divBdr>
                <w:top w:val="none" w:sz="0" w:space="0" w:color="auto"/>
                <w:left w:val="none" w:sz="0" w:space="0" w:color="auto"/>
                <w:bottom w:val="none" w:sz="0" w:space="0" w:color="auto"/>
                <w:right w:val="none" w:sz="0" w:space="0" w:color="auto"/>
              </w:divBdr>
              <w:divsChild>
                <w:div w:id="1430151464">
                  <w:marLeft w:val="0"/>
                  <w:marRight w:val="0"/>
                  <w:marTop w:val="0"/>
                  <w:marBottom w:val="0"/>
                  <w:divBdr>
                    <w:top w:val="none" w:sz="0" w:space="0" w:color="auto"/>
                    <w:left w:val="none" w:sz="0" w:space="0" w:color="auto"/>
                    <w:bottom w:val="none" w:sz="0" w:space="0" w:color="auto"/>
                    <w:right w:val="none" w:sz="0" w:space="0" w:color="auto"/>
                  </w:divBdr>
                </w:div>
              </w:divsChild>
            </w:div>
            <w:div w:id="1888103173">
              <w:marLeft w:val="0"/>
              <w:marRight w:val="0"/>
              <w:marTop w:val="0"/>
              <w:marBottom w:val="0"/>
              <w:divBdr>
                <w:top w:val="none" w:sz="0" w:space="0" w:color="auto"/>
                <w:left w:val="none" w:sz="0" w:space="0" w:color="auto"/>
                <w:bottom w:val="none" w:sz="0" w:space="0" w:color="auto"/>
                <w:right w:val="none" w:sz="0" w:space="0" w:color="auto"/>
              </w:divBdr>
              <w:divsChild>
                <w:div w:id="1864589078">
                  <w:marLeft w:val="0"/>
                  <w:marRight w:val="0"/>
                  <w:marTop w:val="0"/>
                  <w:marBottom w:val="0"/>
                  <w:divBdr>
                    <w:top w:val="none" w:sz="0" w:space="0" w:color="auto"/>
                    <w:left w:val="none" w:sz="0" w:space="0" w:color="auto"/>
                    <w:bottom w:val="none" w:sz="0" w:space="0" w:color="auto"/>
                    <w:right w:val="none" w:sz="0" w:space="0" w:color="auto"/>
                  </w:divBdr>
                </w:div>
              </w:divsChild>
            </w:div>
            <w:div w:id="1909725008">
              <w:marLeft w:val="0"/>
              <w:marRight w:val="0"/>
              <w:marTop w:val="0"/>
              <w:marBottom w:val="0"/>
              <w:divBdr>
                <w:top w:val="none" w:sz="0" w:space="0" w:color="auto"/>
                <w:left w:val="none" w:sz="0" w:space="0" w:color="auto"/>
                <w:bottom w:val="none" w:sz="0" w:space="0" w:color="auto"/>
                <w:right w:val="none" w:sz="0" w:space="0" w:color="auto"/>
              </w:divBdr>
            </w:div>
            <w:div w:id="12436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0CF8-2C96-492B-9468-BF580293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2023-08-08T08:21:00Z</dcterms:created>
  <dcterms:modified xsi:type="dcterms:W3CDTF">2024-06-21T07:19:00Z</dcterms:modified>
</cp:coreProperties>
</file>